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EF035E" w:rsidRPr="00043B54" w14:paraId="4F60132F" w14:textId="71D3C5F8">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bookmarkStart w:id="0" w:name="_GoBack"/>
      <w:bookmarkEnd w:id="0"/>
      <w:r w:rsidRPr="00043B54">
        <w:rPr>
          <w:rFonts w:ascii="宋体" w:eastAsia="宋体" w:hAnsi="宋体" w:cs="宋体"/>
          <w:b/>
          <w:i w:val="0"/>
          <w:color w:val="000000"/>
          <w:sz w:val="30"/>
        </w:rPr>
        <w:t>2025年12月21日选择性必修一第一章检测_xy</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rPr>
          <w:sz w:val="21"/>
        </w:rPr>
      </w:pPr>
      <w:r>
        <w:rPr>
          <w:sz w:val="21"/>
        </w:rPr>
        <w:t>1</w:t>
      </w:r>
      <w:r>
        <w:rPr>
          <w:sz w:val="21"/>
        </w:rPr>
        <w:t>．如图所示，光滑的水平地面上，一质量为</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fad491e5b5e14c49ef8b7004ebcfcef9" style="width:16.71pt;height:12.54pt" o:ole="">
            <v:imagedata r:id="rId6" o:title="eqIdfad491e5b5e14c49ef8b7004ebcfcef9"/>
          </v:shape>
          <o:OLEObject Type="Embed" ProgID="Equation.DSMT4" ShapeID="_x0000_i1025" DrawAspect="Content" ObjectID="_1" r:id="rId7"/>
        </w:object>
      </w:r>
      <w:r>
        <w:rPr>
          <w:sz w:val="21"/>
        </w:rPr>
        <w:t>的小球</w:t>
      </w:r>
      <w:r>
        <w:object>
          <v:shape id="_x0000_i1026" type="#_x0000_t75" alt="eqId76c2bb7be2e9410a16502268fd4c67be" style="width:10.56pt;height:10.56pt" o:ole="">
            <v:imagedata r:id="rId8" o:title="eqId76c2bb7be2e9410a16502268fd4c67be"/>
          </v:shape>
          <o:OLEObject Type="Embed" ProgID="Equation.DSMT4" ShapeID="_x0000_i1026" DrawAspect="Content" ObjectID="_2" r:id="rId9"/>
        </w:object>
      </w:r>
      <w:r>
        <w:rPr>
          <w:sz w:val="21"/>
        </w:rPr>
        <w:t>以水平初速度</w:t>
      </w:r>
      <w:r>
        <w:object>
          <v:shape id="_x0000_i1027" type="#_x0000_t75" alt="eqId6f58888df91890a19a1aa7511d19703f" style="width:10.67pt;height:16.77pt" o:ole="">
            <v:imagedata r:id="rId10" o:title="eqId6f58888df91890a19a1aa7511d19703f"/>
          </v:shape>
          <o:OLEObject Type="Embed" ProgID="Equation.DSMT4" ShapeID="_x0000_i1027" DrawAspect="Content" ObjectID="_3" r:id="rId11"/>
        </w:object>
      </w:r>
      <w:r>
        <w:rPr>
          <w:sz w:val="21"/>
        </w:rPr>
        <w:t>向右运动，与右侧质量为</w:t>
      </w:r>
      <w:r>
        <w:object>
          <v:shape id="_x0000_i1028" type="#_x0000_t75" alt="eqId294f5ba74cdf695fc9a8a8e52f421328" style="width:11.43pt;height:9.91pt" o:ole="">
            <v:imagedata r:id="rId12" o:title="eqId294f5ba74cdf695fc9a8a8e52f421328"/>
          </v:shape>
          <o:OLEObject Type="Embed" ProgID="Equation.DSMT4" ShapeID="_x0000_i1028" DrawAspect="Content" ObjectID="_4" r:id="rId13"/>
        </w:object>
      </w:r>
      <w:r>
        <w:rPr>
          <w:sz w:val="21"/>
        </w:rPr>
        <w:t>的静止小球</w:t>
      </w:r>
      <w:r>
        <w:object>
          <v:shape id="_x0000_i1029" type="#_x0000_t75" alt="eqIdc14c6709d2a04863cacdee618b20613e" style="width:10.68pt;height:11.3pt" o:ole="">
            <v:imagedata r:id="rId14" o:title="eqIdc14c6709d2a04863cacdee618b20613e"/>
          </v:shape>
          <o:OLEObject Type="Embed" ProgID="Equation.DSMT4" ShapeID="_x0000_i1029" DrawAspect="Content" ObjectID="_5" r:id="rId15"/>
        </w:object>
      </w:r>
      <w:r>
        <w:rPr>
          <w:sz w:val="21"/>
        </w:rPr>
        <w:t>发生正碰，碰后两小球动量相同，则碰撞前后小球</w:t>
      </w:r>
      <w:r>
        <w:object>
          <v:shape id="_x0000_i1030" type="#_x0000_t75" alt="eqId76c2bb7be2e9410a16502268fd4c67be" style="width:10.56pt;height:10.56pt" o:ole="">
            <v:imagedata r:id="rId8" o:title="eqId76c2bb7be2e9410a16502268fd4c67be"/>
          </v:shape>
          <o:OLEObject Type="Embed" ProgID="Equation.DSMT4" ShapeID="_x0000_i1030" DrawAspect="Content" ObjectID="_6" r:id="rId16"/>
        </w:object>
      </w:r>
      <w:r>
        <w:rPr>
          <w:sz w:val="21"/>
        </w:rPr>
        <w:t>的动量减少了（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790700" cy="466725"/>
            <wp:docPr id="100003" name="" descr="@@@2b42579d-33be-417e-95f7-fb4b9d8efb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7"/>
                    <a:stretch>
                      <a:fillRect/>
                    </a:stretch>
                  </pic:blipFill>
                  <pic:spPr>
                    <a:xfrm>
                      <a:off x="0" y="0"/>
                      <a:ext cx="1790700" cy="466725"/>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object>
          <v:shape id="_x0000_i1031" type="#_x0000_t75" alt="eqId7035ea809a5d7a42a023a2a65c6f4dab" style="width:27.27pt;height:27.27pt" o:ole="">
            <v:imagedata r:id="rId18" o:title="eqId7035ea809a5d7a42a023a2a65c6f4dab"/>
          </v:shape>
          <o:OLEObject Type="Embed" ProgID="Equation.DSMT4" ShapeID="_x0000_i1031" DrawAspect="Content" ObjectID="_7" r:id="rId19"/>
        </w:object>
      </w:r>
      <w:r>
        <w:rPr>
          <w:sz w:val="21"/>
        </w:rPr>
        <w:tab/>
      </w:r>
      <w:r>
        <w:rPr>
          <w:sz w:val="21"/>
        </w:rPr>
        <w:t>B．</w:t>
      </w:r>
      <w:r>
        <w:object>
          <v:shape id="_x0000_i1032" type="#_x0000_t75" alt="eqIdbc741337f23f271b1c95d947e06e8d4d" style="width:18.47pt;height:15.83pt" o:ole="">
            <v:imagedata r:id="rId20" o:title="eqIdbc741337f23f271b1c95d947e06e8d4d"/>
          </v:shape>
          <o:OLEObject Type="Embed" ProgID="Equation.DSMT4" ShapeID="_x0000_i1032" DrawAspect="Content" ObjectID="_8" r:id="rId21"/>
        </w:object>
      </w:r>
      <w:r>
        <w:rPr>
          <w:sz w:val="21"/>
        </w:rPr>
        <w:tab/>
      </w:r>
      <w:r>
        <w:rPr>
          <w:sz w:val="21"/>
        </w:rPr>
        <w:t>C．</w:t>
      </w:r>
      <w:r>
        <w:object>
          <v:shape id="_x0000_i1033" type="#_x0000_t75" alt="eqId7408d122b2d376f3a420cff5b8c130f7" style="width:23.75pt;height:15.83pt" o:ole="">
            <v:imagedata r:id="rId22" o:title="eqId7408d122b2d376f3a420cff5b8c130f7"/>
          </v:shape>
          <o:OLEObject Type="Embed" ProgID="Equation.DSMT4" ShapeID="_x0000_i1033" DrawAspect="Content" ObjectID="_9" r:id="rId23"/>
        </w:object>
      </w:r>
      <w:r>
        <w:rPr>
          <w:sz w:val="21"/>
        </w:rPr>
        <w:tab/>
      </w:r>
      <w:r>
        <w:rPr>
          <w:sz w:val="21"/>
        </w:rPr>
        <w:t>D．</w:t>
      </w:r>
      <w:r>
        <w:object>
          <v:shape id="_x0000_i1034" type="#_x0000_t75" alt="eqIde38efc9954ab6065a6fadba528eaad94" style="width:23.75pt;height:15.83pt" o:ole="">
            <v:imagedata r:id="rId24" o:title="eqIde38efc9954ab6065a6fadba528eaad94"/>
          </v:shape>
          <o:OLEObject Type="Embed" ProgID="Equation.DSMT4" ShapeID="_x0000_i1034" DrawAspect="Content" ObjectID="_10" r:id="rId25"/>
        </w:object>
      </w:r>
    </w:p>
    <w:p>
      <w:pPr>
        <w:shd w:val="clear" w:color="auto" w:fill="auto"/>
        <w:spacing w:line="360" w:lineRule="auto"/>
        <w:jc w:val="left"/>
        <w:textAlignment w:val="center"/>
        <w:rPr>
          <w:sz w:val="21"/>
        </w:rPr>
      </w:pPr>
      <w:r>
        <w:rPr>
          <w:sz w:val="21"/>
        </w:rPr>
        <w:t>2</w:t>
      </w:r>
      <w:r>
        <w:rPr>
          <w:sz w:val="21"/>
        </w:rPr>
        <w:t>．在足球场上，一质量为</w:t>
      </w:r>
      <w:r>
        <w:rPr>
          <w:rFonts w:ascii="Times New Roman" w:eastAsia="Times New Roman" w:hAnsi="Times New Roman" w:cs="Times New Roman"/>
          <w:i/>
          <w:sz w:val="21"/>
        </w:rPr>
        <w:t>m</w:t>
      </w:r>
      <w:r>
        <w:rPr>
          <w:sz w:val="21"/>
        </w:rPr>
        <w:t>=450g的足球朝运动员以</w:t>
      </w:r>
      <w:r>
        <w:rPr>
          <w:rFonts w:ascii="Times New Roman" w:eastAsia="Times New Roman" w:hAnsi="Times New Roman" w:cs="Times New Roman"/>
          <w:i/>
          <w:sz w:val="21"/>
        </w:rPr>
        <w:t>v</w:t>
      </w:r>
      <w:r>
        <w:rPr>
          <w:rFonts w:ascii="Times New Roman" w:eastAsia="Times New Roman" w:hAnsi="Times New Roman" w:cs="Times New Roman"/>
          <w:i/>
          <w:sz w:val="21"/>
          <w:vertAlign w:val="subscript"/>
        </w:rPr>
        <w:t>0</w:t>
      </w:r>
      <w:r>
        <w:rPr>
          <w:sz w:val="21"/>
        </w:rPr>
        <w:t>=20m/s的水平速度迎面而来，然后运动员将足球以</w:t>
      </w:r>
      <w:r>
        <w:rPr>
          <w:rFonts w:ascii="Times New Roman" w:eastAsia="Times New Roman" w:hAnsi="Times New Roman" w:cs="Times New Roman"/>
          <w:i/>
          <w:sz w:val="21"/>
        </w:rPr>
        <w:t>v</w:t>
      </w:r>
      <w:r>
        <w:rPr>
          <w:sz w:val="21"/>
        </w:rPr>
        <w:t>=30m/s的速度反方向踢回，规定足球被踢回的方向为正方向。下列说法正确的是（　　）</w:t>
      </w:r>
    </w:p>
    <w:p>
      <w:pPr>
        <w:shd w:val="clear" w:color="auto" w:fill="auto"/>
        <w:spacing w:line="360" w:lineRule="auto"/>
        <w:ind w:left="300"/>
        <w:jc w:val="left"/>
        <w:textAlignment w:val="center"/>
        <w:rPr>
          <w:sz w:val="21"/>
        </w:rPr>
      </w:pPr>
      <w:r>
        <w:rPr>
          <w:sz w:val="21"/>
        </w:rPr>
        <w:t>A．足球动量的变化量为4.5kg·m/s</w:t>
      </w:r>
    </w:p>
    <w:p>
      <w:pPr>
        <w:shd w:val="clear" w:color="auto" w:fill="auto"/>
        <w:spacing w:line="360" w:lineRule="auto"/>
        <w:ind w:left="300"/>
        <w:jc w:val="left"/>
        <w:textAlignment w:val="center"/>
        <w:rPr>
          <w:sz w:val="21"/>
        </w:rPr>
      </w:pPr>
      <w:r>
        <w:rPr>
          <w:sz w:val="21"/>
        </w:rPr>
        <w:t>B．运动员对足球的冲量为-22.5N·s</w:t>
      </w:r>
    </w:p>
    <w:p>
      <w:pPr>
        <w:shd w:val="clear" w:color="auto" w:fill="auto"/>
        <w:spacing w:line="360" w:lineRule="auto"/>
        <w:ind w:left="300"/>
        <w:jc w:val="left"/>
        <w:textAlignment w:val="center"/>
        <w:rPr>
          <w:sz w:val="21"/>
        </w:rPr>
      </w:pPr>
      <w:r>
        <w:rPr>
          <w:sz w:val="21"/>
        </w:rPr>
        <w:t>C．运动员对足球不做功</w:t>
      </w:r>
    </w:p>
    <w:p>
      <w:pPr>
        <w:shd w:val="clear" w:color="auto" w:fill="auto"/>
        <w:spacing w:line="360" w:lineRule="auto"/>
        <w:ind w:left="300"/>
        <w:jc w:val="left"/>
        <w:textAlignment w:val="center"/>
        <w:rPr>
          <w:sz w:val="21"/>
        </w:rPr>
      </w:pPr>
      <w:r>
        <w:rPr>
          <w:sz w:val="21"/>
        </w:rPr>
        <w:t>D．运动员对足球做功为112.5J</w:t>
      </w:r>
    </w:p>
    <w:p>
      <w:pPr>
        <w:shd w:val="clear" w:color="auto" w:fill="auto"/>
        <w:spacing w:line="360" w:lineRule="auto"/>
        <w:jc w:val="left"/>
        <w:textAlignment w:val="center"/>
        <w:rPr>
          <w:sz w:val="21"/>
        </w:rPr>
      </w:pPr>
      <w:r>
        <w:rPr>
          <w:sz w:val="21"/>
        </w:rPr>
        <w:t>3</w:t>
      </w:r>
      <w:r>
        <w:rPr>
          <w:sz w:val="21"/>
        </w:rPr>
        <w:t>．如图所示，质量为</w:t>
      </w:r>
      <w:r>
        <w:rPr>
          <w:rFonts w:ascii="Times New Roman" w:eastAsia="Times New Roman" w:hAnsi="Times New Roman" w:cs="Times New Roman"/>
          <w:i/>
          <w:sz w:val="21"/>
        </w:rPr>
        <w:t>M</w:t>
      </w:r>
      <w:r>
        <w:rPr>
          <w:sz w:val="21"/>
        </w:rPr>
        <w:t>的凹槽B放在光滑水平面上，凹槽内有一竖直光滑半圆形轨道，半径为</w:t>
      </w:r>
      <w:r>
        <w:rPr>
          <w:rFonts w:ascii="Times New Roman" w:eastAsia="Times New Roman" w:hAnsi="Times New Roman" w:cs="Times New Roman"/>
          <w:i/>
          <w:sz w:val="21"/>
        </w:rPr>
        <w:t>R</w:t>
      </w:r>
      <w:r>
        <w:rPr>
          <w:sz w:val="21"/>
        </w:rPr>
        <w:t>。一质量为</w:t>
      </w:r>
      <w:r>
        <w:rPr>
          <w:rFonts w:ascii="Times New Roman" w:eastAsia="Times New Roman" w:hAnsi="Times New Roman" w:cs="Times New Roman"/>
          <w:i/>
          <w:sz w:val="21"/>
        </w:rPr>
        <w:t>m</w:t>
      </w:r>
      <w:r>
        <w:rPr>
          <w:sz w:val="21"/>
        </w:rPr>
        <w:t>、可视为质点的小球A置于轨道的圆心等高处，将小球由静止释放，不计空气阻力，在小球沿轨道运动过程中，下列说法正确的是（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486025" cy="1143000"/>
            <wp:docPr id="100005" name="" descr="@@@91dea102-6704-47b9-a3a2-1b8b28877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26"/>
                    <a:stretch>
                      <a:fillRect/>
                    </a:stretch>
                  </pic:blipFill>
                  <pic:spPr>
                    <a:xfrm>
                      <a:off x="0" y="0"/>
                      <a:ext cx="2486025" cy="114300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A．B始终向右运动</w:t>
      </w:r>
    </w:p>
    <w:p>
      <w:pPr>
        <w:shd w:val="clear" w:color="auto" w:fill="auto"/>
        <w:spacing w:line="360" w:lineRule="auto"/>
        <w:ind w:left="300"/>
        <w:jc w:val="left"/>
        <w:textAlignment w:val="center"/>
        <w:rPr>
          <w:sz w:val="21"/>
        </w:rPr>
      </w:pPr>
      <w:r>
        <w:rPr>
          <w:sz w:val="21"/>
        </w:rPr>
        <w:t>B．A和B组成的系统动量守恒</w:t>
      </w:r>
    </w:p>
    <w:p>
      <w:pPr>
        <w:shd w:val="clear" w:color="auto" w:fill="auto"/>
        <w:spacing w:line="360" w:lineRule="auto"/>
        <w:ind w:left="300"/>
        <w:jc w:val="left"/>
        <w:textAlignment w:val="center"/>
        <w:rPr>
          <w:sz w:val="21"/>
        </w:rPr>
      </w:pPr>
      <w:r>
        <w:rPr>
          <w:sz w:val="21"/>
        </w:rPr>
        <w:t>C．A和B组成的系统机械能增大</w:t>
      </w:r>
    </w:p>
    <w:p>
      <w:pPr>
        <w:shd w:val="clear" w:color="auto" w:fill="auto"/>
        <w:spacing w:line="360" w:lineRule="auto"/>
        <w:ind w:left="300"/>
        <w:jc w:val="left"/>
        <w:textAlignment w:val="center"/>
        <w:rPr>
          <w:sz w:val="21"/>
        </w:rPr>
      </w:pPr>
      <w:r>
        <w:rPr>
          <w:sz w:val="21"/>
        </w:rPr>
        <w:t>D．A向左运动到最高点时，B向右移动的距离为</w:t>
      </w:r>
      <w:r>
        <w:object>
          <v:shape id="_x0000_i1035" type="#_x0000_t75" alt="eqId478af773306acd6aee687f6da3f1f1a1" style="width:32.55pt;height:27.27pt;mso-position-horizontal-relative:page;mso-position-vertical-relative:page;mso-wrap-style:square" o:ole="">
            <v:imagedata r:id="rId27" o:title="eqId478af773306acd6aee687f6da3f1f1a1"/>
          </v:shape>
          <o:OLEObject Type="Embed" ProgID="Equation.DSMT4" ShapeID="_x0000_i1035" DrawAspect="Content" ObjectID="_11" r:id="rId28"/>
        </w:object>
      </w:r>
    </w:p>
    <w:p>
      <w:pPr>
        <w:shd w:val="clear" w:color="auto" w:fill="auto"/>
        <w:spacing w:line="360" w:lineRule="auto"/>
        <w:jc w:val="left"/>
        <w:textAlignment w:val="center"/>
        <w:rPr>
          <w:sz w:val="21"/>
        </w:rPr>
      </w:pPr>
      <w:r>
        <w:rPr>
          <w:sz w:val="21"/>
        </w:rPr>
        <w:t>4</w:t>
      </w:r>
      <w:r>
        <w:rPr>
          <w:sz w:val="21"/>
        </w:rPr>
        <w:t>．城市进入高楼时代后，高空坠物已成为危害极大的社会安全问题。如图所示为一则安全警示广告，非常形象地描述了高空坠物对人伤害的严重性。某次课堂上，物理老师在教室里给同学们做了一个演示实验：先后将同一个物块从同一高度由静止释放，落到地面后静止，第一次物块直接落在水泥地上，物块与水泥地面的碰撞时间为</w:t>
      </w:r>
      <w:r>
        <w:object>
          <v:shape id="_x0000_i1036" type="#_x0000_t75" alt="eqId36a1b09c653185842513e24ebba60bb3" style="width:6.15pt;height:10.93pt" o:ole="">
            <v:imagedata r:id="rId29" o:title="eqId36a1b09c653185842513e24ebba60bb3"/>
          </v:shape>
          <o:OLEObject Type="Embed" ProgID="Equation.DSMT4" ShapeID="_x0000_i1036" DrawAspect="Content" ObjectID="_12" r:id="rId30"/>
        </w:object>
      </w:r>
      <w:r>
        <w:rPr>
          <w:sz w:val="21"/>
        </w:rPr>
        <w:t>，物块受到水泥地面的平均作用力大小为物块重力的4倍；第二次物块落在铺有海绵的水泥地上，物块与海绵的碰撞时间为</w:t>
      </w:r>
      <w:r>
        <w:object>
          <v:shape id="_x0000_i1037" type="#_x0000_t75" alt="eqId6bc7e6b107c09e656bc4dea784c14719" style="width:11.43pt;height:12.77pt" o:ole="">
            <v:imagedata r:id="rId31" o:title="eqId6bc7e6b107c09e656bc4dea784c14719"/>
          </v:shape>
          <o:OLEObject Type="Embed" ProgID="Equation.DSMT4" ShapeID="_x0000_i1037" DrawAspect="Content" ObjectID="_13" r:id="rId32"/>
        </w:object>
      </w:r>
      <w:r>
        <w:rPr>
          <w:sz w:val="21"/>
        </w:rPr>
        <w:t>，海绵的厚度远小于物块下落高度，则物块对海绵的平均作用力大小为物块重力的几倍（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657350" cy="1857375"/>
            <wp:docPr id="100007" name="" descr="@@@04191f35-f70c-49cc-9cc8-1f8ce9169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33"/>
                    <a:stretch>
                      <a:fillRect/>
                    </a:stretch>
                  </pic:blipFill>
                  <pic:spPr>
                    <a:xfrm>
                      <a:off x="0" y="0"/>
                      <a:ext cx="1657350" cy="1857375"/>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A．1.5</w:t>
      </w:r>
      <w:r>
        <w:rPr>
          <w:sz w:val="21"/>
        </w:rPr>
        <w:tab/>
      </w:r>
      <w:r>
        <w:rPr>
          <w:sz w:val="21"/>
        </w:rPr>
        <w:t>B．2</w:t>
      </w:r>
      <w:r>
        <w:rPr>
          <w:sz w:val="21"/>
        </w:rPr>
        <w:tab/>
      </w:r>
      <w:r>
        <w:rPr>
          <w:sz w:val="21"/>
        </w:rPr>
        <w:t>C．2.5</w:t>
      </w:r>
      <w:r>
        <w:rPr>
          <w:sz w:val="21"/>
        </w:rPr>
        <w:tab/>
      </w:r>
      <w:r>
        <w:rPr>
          <w:sz w:val="21"/>
        </w:rPr>
        <w:t>D．3</w:t>
      </w:r>
    </w:p>
    <w:p>
      <w:pPr>
        <w:shd w:val="clear" w:color="auto" w:fill="auto"/>
        <w:spacing w:line="360" w:lineRule="auto"/>
        <w:jc w:val="left"/>
        <w:textAlignment w:val="center"/>
        <w:rPr>
          <w:sz w:val="21"/>
        </w:rPr>
      </w:pPr>
      <w:r>
        <w:rPr>
          <w:sz w:val="21"/>
        </w:rPr>
        <w:t>5</w:t>
      </w:r>
      <w:r>
        <w:rPr>
          <w:sz w:val="21"/>
        </w:rPr>
        <w:t>．“开阳”是北斗七星斗柄尾端的第二颗星星，现代天文观测表明它是一个复杂的四合星系统，由两个双星系统共同组成。其中子双星系统“开阳A”由两颗质量几乎一样的恒星开阳</w:t>
      </w:r>
      <w:r>
        <w:object>
          <v:shape id="_x0000_i1038" type="#_x0000_t75" alt="eqIdc09fba0b588114fc8403ba9d3533995b" style="width:16.71pt;height:12.7pt" o:ole="">
            <v:imagedata r:id="rId34" o:title="eqIdc09fba0b588114fc8403ba9d3533995b"/>
          </v:shape>
          <o:OLEObject Type="Embed" ProgID="Equation.DSMT4" ShapeID="_x0000_i1038" DrawAspect="Content" ObjectID="_14" r:id="rId35"/>
        </w:object>
      </w:r>
      <w:r>
        <w:rPr>
          <w:sz w:val="21"/>
        </w:rPr>
        <w:t>和开阳</w:t>
      </w:r>
      <w:r>
        <w:object>
          <v:shape id="_x0000_i1039" type="#_x0000_t75" alt="eqIdef058a0e666136d1a346475d66b49d0b" style="width:15.83pt;height:12.13pt" o:ole="">
            <v:imagedata r:id="rId36" o:title="eqIdef058a0e666136d1a346475d66b49d0b"/>
          </v:shape>
          <o:OLEObject Type="Embed" ProgID="Equation.DSMT4" ShapeID="_x0000_i1039" DrawAspect="Content" ObjectID="_15" r:id="rId37"/>
        </w:object>
      </w:r>
      <w:r>
        <w:rPr>
          <w:sz w:val="21"/>
        </w:rPr>
        <w:t>组成。若近似认为两颗恒星的质量均为太阳质量的2.2倍，它们绕共同圆心做匀速圆周运动，轨道周期为</w:t>
      </w:r>
      <w:r>
        <w:object>
          <v:shape id="_x0000_i1040" type="#_x0000_t75" alt="eqIdce0fd15dacc44fd55941f2ddca2396fe" style="width:38.7pt;height:12.26pt" o:ole="">
            <v:imagedata r:id="rId38" o:title="eqIdce0fd15dacc44fd55941f2ddca2396fe"/>
          </v:shape>
          <o:OLEObject Type="Embed" ProgID="Equation.DSMT4" ShapeID="_x0000_i1040" DrawAspect="Content" ObjectID="_16" r:id="rId39"/>
        </w:object>
      </w:r>
      <w:r>
        <w:rPr>
          <w:sz w:val="21"/>
        </w:rPr>
        <w:t>天，忽略其它天体的影响。下列说法正确的是（　　）</w:t>
      </w:r>
    </w:p>
    <w:p>
      <w:pPr>
        <w:shd w:val="clear" w:color="auto" w:fill="auto"/>
        <w:spacing w:line="360" w:lineRule="auto"/>
        <w:ind w:left="300"/>
        <w:jc w:val="left"/>
        <w:textAlignment w:val="center"/>
        <w:rPr>
          <w:sz w:val="21"/>
        </w:rPr>
      </w:pPr>
      <w:r>
        <w:rPr>
          <w:sz w:val="21"/>
        </w:rPr>
        <w:t>A．开阳</w:t>
      </w:r>
      <w:r>
        <w:object>
          <v:shape id="_x0000_i1041" type="#_x0000_t75" alt="eqIdc09fba0b588114fc8403ba9d3533995b" style="width:16.71pt;height:12.7pt" o:ole="">
            <v:imagedata r:id="rId34" o:title="eqIdc09fba0b588114fc8403ba9d3533995b"/>
          </v:shape>
          <o:OLEObject Type="Embed" ProgID="Equation.DSMT4" ShapeID="_x0000_i1041" DrawAspect="Content" ObjectID="_17" r:id="rId40"/>
        </w:object>
      </w:r>
      <w:r>
        <w:rPr>
          <w:sz w:val="21"/>
        </w:rPr>
        <w:t>与开阳</w:t>
      </w:r>
      <w:r>
        <w:object>
          <v:shape id="_x0000_i1042" type="#_x0000_t75" alt="eqIdef058a0e666136d1a346475d66b49d0b" style="width:15.83pt;height:12.13pt" o:ole="">
            <v:imagedata r:id="rId36" o:title="eqIdef058a0e666136d1a346475d66b49d0b"/>
          </v:shape>
          <o:OLEObject Type="Embed" ProgID="Equation.DSMT4" ShapeID="_x0000_i1042" DrawAspect="Content" ObjectID="_18" r:id="rId41"/>
        </w:object>
      </w:r>
      <w:r>
        <w:rPr>
          <w:sz w:val="21"/>
        </w:rPr>
        <w:t>的动量相同</w:t>
      </w:r>
    </w:p>
    <w:p>
      <w:pPr>
        <w:shd w:val="clear" w:color="auto" w:fill="auto"/>
        <w:spacing w:line="360" w:lineRule="auto"/>
        <w:ind w:left="300"/>
        <w:jc w:val="left"/>
        <w:textAlignment w:val="center"/>
        <w:rPr>
          <w:sz w:val="21"/>
        </w:rPr>
      </w:pPr>
      <w:r>
        <w:rPr>
          <w:sz w:val="21"/>
        </w:rPr>
        <w:t>B．开阳</w:t>
      </w:r>
      <w:r>
        <w:object>
          <v:shape id="_x0000_i1043" type="#_x0000_t75" alt="eqIdc09fba0b588114fc8403ba9d3533995b" style="width:16.71pt;height:12.7pt" o:ole="">
            <v:imagedata r:id="rId34" o:title="eqIdc09fba0b588114fc8403ba9d3533995b"/>
          </v:shape>
          <o:OLEObject Type="Embed" ProgID="Equation.DSMT4" ShapeID="_x0000_i1043" DrawAspect="Content" ObjectID="_19" r:id="rId42"/>
        </w:object>
      </w:r>
      <w:r>
        <w:rPr>
          <w:sz w:val="21"/>
        </w:rPr>
        <w:t>与开阳</w:t>
      </w:r>
      <w:r>
        <w:object>
          <v:shape id="_x0000_i1044" type="#_x0000_t75" alt="eqIdef058a0e666136d1a346475d66b49d0b" style="width:15.83pt;height:12.13pt" o:ole="">
            <v:imagedata r:id="rId36" o:title="eqIdef058a0e666136d1a346475d66b49d0b"/>
          </v:shape>
          <o:OLEObject Type="Embed" ProgID="Equation.DSMT4" ShapeID="_x0000_i1044" DrawAspect="Content" ObjectID="_20" r:id="rId43"/>
        </w:object>
      </w:r>
      <w:r>
        <w:rPr>
          <w:sz w:val="21"/>
        </w:rPr>
        <w:t>的加速度相同</w:t>
      </w:r>
    </w:p>
    <w:p>
      <w:pPr>
        <w:shd w:val="clear" w:color="auto" w:fill="auto"/>
        <w:spacing w:line="360" w:lineRule="auto"/>
        <w:ind w:left="300"/>
        <w:jc w:val="left"/>
        <w:textAlignment w:val="center"/>
        <w:rPr>
          <w:sz w:val="21"/>
        </w:rPr>
      </w:pPr>
      <w:r>
        <w:rPr>
          <w:sz w:val="21"/>
        </w:rPr>
        <w:t>C．开阳</w:t>
      </w:r>
      <w:r>
        <w:object>
          <v:shape id="_x0000_i1045" type="#_x0000_t75" alt="eqIdc09fba0b588114fc8403ba9d3533995b" style="width:16.71pt;height:12.7pt" o:ole="">
            <v:imagedata r:id="rId34" o:title="eqIdc09fba0b588114fc8403ba9d3533995b"/>
          </v:shape>
          <o:OLEObject Type="Embed" ProgID="Equation.DSMT4" ShapeID="_x0000_i1045" DrawAspect="Content" ObjectID="_21" r:id="rId44"/>
        </w:object>
      </w:r>
      <w:r>
        <w:rPr>
          <w:sz w:val="21"/>
        </w:rPr>
        <w:t>与开阳</w:t>
      </w:r>
      <w:r>
        <w:object>
          <v:shape id="_x0000_i1046" type="#_x0000_t75" alt="eqIdef058a0e666136d1a346475d66b49d0b" style="width:15.83pt;height:12.13pt" o:ole="">
            <v:imagedata r:id="rId36" o:title="eqIdef058a0e666136d1a346475d66b49d0b"/>
          </v:shape>
          <o:OLEObject Type="Embed" ProgID="Equation.DSMT4" ShapeID="_x0000_i1046" DrawAspect="Content" ObjectID="_22" r:id="rId45"/>
        </w:object>
      </w:r>
      <w:r>
        <w:rPr>
          <w:sz w:val="21"/>
        </w:rPr>
        <w:t>的向心力相同</w:t>
      </w:r>
    </w:p>
    <w:p>
      <w:pPr>
        <w:shd w:val="clear" w:color="auto" w:fill="auto"/>
        <w:spacing w:line="360" w:lineRule="auto"/>
        <w:ind w:left="300"/>
        <w:jc w:val="left"/>
        <w:textAlignment w:val="center"/>
        <w:rPr>
          <w:sz w:val="21"/>
        </w:rPr>
      </w:pPr>
      <w:r>
        <w:rPr>
          <w:sz w:val="21"/>
        </w:rPr>
        <w:t>D．开阳</w:t>
      </w:r>
      <w:r>
        <w:object>
          <v:shape id="_x0000_i1047" type="#_x0000_t75" alt="eqIdc09fba0b588114fc8403ba9d3533995b" style="width:16.71pt;height:12.7pt" o:ole="">
            <v:imagedata r:id="rId34" o:title="eqIdc09fba0b588114fc8403ba9d3533995b"/>
          </v:shape>
          <o:OLEObject Type="Embed" ProgID="Equation.DSMT4" ShapeID="_x0000_i1047" DrawAspect="Content" ObjectID="_23" r:id="rId46"/>
        </w:object>
      </w:r>
      <w:r>
        <w:rPr>
          <w:sz w:val="21"/>
        </w:rPr>
        <w:t>与开阳</w:t>
      </w:r>
      <w:r>
        <w:object>
          <v:shape id="_x0000_i1048" type="#_x0000_t75" alt="eqIdef058a0e666136d1a346475d66b49d0b" style="width:15.83pt;height:12.13pt" o:ole="">
            <v:imagedata r:id="rId36" o:title="eqIdef058a0e666136d1a346475d66b49d0b"/>
          </v:shape>
          <o:OLEObject Type="Embed" ProgID="Equation.DSMT4" ShapeID="_x0000_i1048" DrawAspect="Content" ObjectID="_24" r:id="rId47"/>
        </w:object>
      </w:r>
      <w:r>
        <w:rPr>
          <w:sz w:val="21"/>
        </w:rPr>
        <w:t>的动能相同</w:t>
      </w:r>
    </w:p>
    <w:p>
      <w:pPr>
        <w:shd w:val="clear" w:color="auto" w:fill="auto"/>
        <w:spacing w:line="360" w:lineRule="auto"/>
        <w:jc w:val="left"/>
        <w:textAlignment w:val="center"/>
        <w:rPr>
          <w:sz w:val="21"/>
        </w:rPr>
      </w:pPr>
      <w:r>
        <w:rPr>
          <w:sz w:val="21"/>
        </w:rPr>
        <w:t>6</w:t>
      </w:r>
      <w:r>
        <w:rPr>
          <w:sz w:val="21"/>
        </w:rPr>
        <w:t>．如图，在光滑水平面上放置物体B，小球A从B的顶端沿光滑曲面由静止下滑，在小球A下滑过程中（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2038350" cy="1143000"/>
            <wp:docPr id="100009" name="" descr="@@@cf9c7c40-6c7b-4e54-b125-d6d64fd483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48"/>
                    <a:stretch>
                      <a:fillRect/>
                    </a:stretch>
                  </pic:blipFill>
                  <pic:spPr>
                    <a:xfrm>
                      <a:off x="0" y="0"/>
                      <a:ext cx="2038350" cy="114300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A．小球A 与物体B组成的系统动量守恒</w:t>
      </w:r>
    </w:p>
    <w:p>
      <w:pPr>
        <w:shd w:val="clear" w:color="auto" w:fill="auto"/>
        <w:spacing w:line="360" w:lineRule="auto"/>
        <w:ind w:left="300"/>
        <w:jc w:val="left"/>
        <w:textAlignment w:val="center"/>
        <w:rPr>
          <w:sz w:val="21"/>
        </w:rPr>
      </w:pPr>
      <w:r>
        <w:rPr>
          <w:sz w:val="21"/>
        </w:rPr>
        <w:t>B．小球 A 与物体B组成的系统水平方向动量守恒</w:t>
      </w:r>
    </w:p>
    <w:p>
      <w:pPr>
        <w:shd w:val="clear" w:color="auto" w:fill="auto"/>
        <w:spacing w:line="360" w:lineRule="auto"/>
        <w:ind w:left="300"/>
        <w:jc w:val="left"/>
        <w:textAlignment w:val="center"/>
        <w:rPr>
          <w:sz w:val="21"/>
        </w:rPr>
      </w:pPr>
      <w:r>
        <w:rPr>
          <w:sz w:val="21"/>
        </w:rPr>
        <w:t>C．小球A 对物体B的压力不做功</w:t>
      </w:r>
    </w:p>
    <w:p>
      <w:pPr>
        <w:shd w:val="clear" w:color="auto" w:fill="auto"/>
        <w:spacing w:line="360" w:lineRule="auto"/>
        <w:ind w:left="300"/>
        <w:jc w:val="left"/>
        <w:textAlignment w:val="center"/>
        <w:rPr>
          <w:sz w:val="21"/>
        </w:rPr>
      </w:pPr>
      <w:r>
        <w:rPr>
          <w:sz w:val="21"/>
        </w:rPr>
        <w:t>D．物体B 对小球A的支持力的冲量为零</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二、多选题</w:t>
      </w:r>
    </w:p>
    <w:p>
      <w:pPr>
        <w:shd w:val="clear" w:color="auto" w:fill="auto"/>
        <w:spacing w:line="360" w:lineRule="auto"/>
        <w:jc w:val="left"/>
        <w:textAlignment w:val="center"/>
        <w:rPr>
          <w:sz w:val="21"/>
        </w:rPr>
      </w:pPr>
      <w:r>
        <w:rPr>
          <w:sz w:val="21"/>
        </w:rPr>
        <w:t>7</w:t>
      </w:r>
      <w:r>
        <w:rPr>
          <w:sz w:val="21"/>
        </w:rPr>
        <w:t>．为了安全，轿车中都装有安全气囊，当发生剧烈碰撞时，安全气囊启动为驾驶员提供保护。关于安全气囊的作用下列说法正确的是 （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990725" cy="1362075"/>
            <wp:docPr id="100011" name="" descr="@@@a000c200-bd5a-4df9-8779-33f93484e0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49"/>
                    <a:stretch>
                      <a:fillRect/>
                    </a:stretch>
                  </pic:blipFill>
                  <pic:spPr>
                    <a:xfrm>
                      <a:off x="0" y="0"/>
                      <a:ext cx="1990725" cy="1362075"/>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A．减小了驾驶员的动量变化量</w:t>
      </w:r>
    </w:p>
    <w:p>
      <w:pPr>
        <w:shd w:val="clear" w:color="auto" w:fill="auto"/>
        <w:spacing w:line="360" w:lineRule="auto"/>
        <w:ind w:left="300"/>
        <w:jc w:val="left"/>
        <w:textAlignment w:val="center"/>
        <w:rPr>
          <w:sz w:val="21"/>
        </w:rPr>
      </w:pPr>
      <w:r>
        <w:rPr>
          <w:sz w:val="21"/>
        </w:rPr>
        <w:t>B．减小了驾驶员所受到的撞击力</w:t>
      </w:r>
    </w:p>
    <w:p>
      <w:pPr>
        <w:shd w:val="clear" w:color="auto" w:fill="auto"/>
        <w:spacing w:line="360" w:lineRule="auto"/>
        <w:ind w:left="300"/>
        <w:jc w:val="left"/>
        <w:textAlignment w:val="center"/>
        <w:rPr>
          <w:sz w:val="21"/>
        </w:rPr>
      </w:pPr>
      <w:r>
        <w:rPr>
          <w:sz w:val="21"/>
        </w:rPr>
        <w:t>C．减小了驾驶员受到撞击力的冲量</w:t>
      </w:r>
    </w:p>
    <w:p>
      <w:pPr>
        <w:shd w:val="clear" w:color="auto" w:fill="auto"/>
        <w:spacing w:line="360" w:lineRule="auto"/>
        <w:ind w:left="300"/>
        <w:jc w:val="left"/>
        <w:textAlignment w:val="center"/>
        <w:rPr>
          <w:sz w:val="21"/>
        </w:rPr>
      </w:pPr>
      <w:r>
        <w:rPr>
          <w:sz w:val="21"/>
        </w:rPr>
        <w:t>D．增大了驾驶员与安全气囊的作用时间</w:t>
      </w:r>
    </w:p>
    <w:p>
      <w:pPr>
        <w:shd w:val="clear" w:color="auto" w:fill="auto"/>
        <w:spacing w:line="360" w:lineRule="auto"/>
        <w:jc w:val="left"/>
        <w:textAlignment w:val="center"/>
        <w:rPr>
          <w:sz w:val="21"/>
        </w:rPr>
      </w:pPr>
      <w:r>
        <w:rPr>
          <w:sz w:val="21"/>
        </w:rPr>
        <w:t>8</w:t>
      </w:r>
      <w:r>
        <w:rPr>
          <w:sz w:val="21"/>
        </w:rPr>
        <w:t>．质量为0.5 kg的篮球在高空由静止落下，篮球下落过程中所受阻力恒定，加速度为9m/s</w:t>
      </w:r>
      <w:r>
        <w:rPr>
          <w:sz w:val="21"/>
          <w:vertAlign w:val="superscript"/>
        </w:rPr>
        <w:t>2</w:t>
      </w:r>
      <w:r>
        <w:rPr>
          <w:sz w:val="21"/>
        </w:rPr>
        <w:t>，经2s时间落地。已知重力加速度大小为10m/s</w:t>
      </w:r>
      <w:r>
        <w:rPr>
          <w:sz w:val="21"/>
          <w:vertAlign w:val="superscript"/>
        </w:rPr>
        <w:t>2</w:t>
      </w:r>
      <w:r>
        <w:rPr>
          <w:sz w:val="21"/>
        </w:rPr>
        <w:t>，则篮球下落过程中（　　）</w:t>
      </w:r>
    </w:p>
    <w:p>
      <w:pPr>
        <w:shd w:val="clear" w:color="auto" w:fill="auto"/>
        <w:spacing w:line="360" w:lineRule="auto"/>
        <w:ind w:left="300"/>
        <w:jc w:val="left"/>
        <w:textAlignment w:val="center"/>
        <w:rPr>
          <w:sz w:val="21"/>
        </w:rPr>
      </w:pPr>
      <w:r>
        <w:rPr>
          <w:sz w:val="21"/>
        </w:rPr>
        <w:t>A．所受重力的冲量竖直向下</w:t>
      </w:r>
    </w:p>
    <w:p>
      <w:pPr>
        <w:shd w:val="clear" w:color="auto" w:fill="auto"/>
        <w:spacing w:line="360" w:lineRule="auto"/>
        <w:ind w:left="300"/>
        <w:jc w:val="left"/>
        <w:textAlignment w:val="center"/>
        <w:rPr>
          <w:sz w:val="21"/>
        </w:rPr>
      </w:pPr>
      <w:r>
        <w:rPr>
          <w:sz w:val="21"/>
        </w:rPr>
        <w:t>B．所受重力的冲量大小为1 N·s</w:t>
      </w:r>
    </w:p>
    <w:p>
      <w:pPr>
        <w:shd w:val="clear" w:color="auto" w:fill="auto"/>
        <w:spacing w:line="360" w:lineRule="auto"/>
        <w:ind w:left="300"/>
        <w:jc w:val="left"/>
        <w:textAlignment w:val="center"/>
        <w:rPr>
          <w:sz w:val="21"/>
        </w:rPr>
      </w:pPr>
      <w:r>
        <w:rPr>
          <w:sz w:val="21"/>
        </w:rPr>
        <w:t>C．所受阻力的冲量竖直向下</w:t>
      </w:r>
    </w:p>
    <w:p>
      <w:pPr>
        <w:shd w:val="clear" w:color="auto" w:fill="auto"/>
        <w:spacing w:line="360" w:lineRule="auto"/>
        <w:ind w:left="300"/>
        <w:jc w:val="left"/>
        <w:textAlignment w:val="center"/>
        <w:rPr>
          <w:sz w:val="21"/>
        </w:rPr>
      </w:pPr>
      <w:r>
        <w:rPr>
          <w:sz w:val="21"/>
        </w:rPr>
        <w:t>D．所受阻力的冲量大小为1 N·s</w:t>
      </w:r>
    </w:p>
    <w:p>
      <w:pPr>
        <w:shd w:val="clear" w:color="auto" w:fill="auto"/>
        <w:spacing w:line="360" w:lineRule="auto"/>
        <w:jc w:val="left"/>
        <w:textAlignment w:val="center"/>
        <w:rPr>
          <w:sz w:val="21"/>
        </w:rPr>
      </w:pPr>
      <w:r>
        <w:rPr>
          <w:sz w:val="21"/>
        </w:rPr>
        <w:t>9</w:t>
      </w:r>
      <w:r>
        <w:rPr>
          <w:sz w:val="21"/>
        </w:rPr>
        <w:t>．如图所示，细线一端固定在</w:t>
      </w:r>
      <w:r>
        <w:object>
          <v:shape id="_x0000_i1049" type="#_x0000_t75" alt="eqId1dde8112e8eb968fd042418dd632759e" style="width:10.55pt;height:12.81pt" o:ole="">
            <v:imagedata r:id="rId50" o:title="eqId1dde8112e8eb968fd042418dd632759e"/>
          </v:shape>
          <o:OLEObject Type="Embed" ProgID="Equation.DSMT4" ShapeID="_x0000_i1049" DrawAspect="Content" ObjectID="_25" r:id="rId51"/>
        </w:object>
      </w:r>
      <w:r>
        <w:rPr>
          <w:sz w:val="21"/>
        </w:rPr>
        <w:t>点，另一端拴一小球。将小球从细线水平且伸直的位置由静止释放，在小球运动到最低点的过程中，不计空气阻力，下列说法正确的是（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057275" cy="952500"/>
            <wp:docPr id="100013" name="" descr="@@@579c6134-88d6-421c-86c1-0bdabdd12f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52"/>
                    <a:stretch>
                      <a:fillRect/>
                    </a:stretch>
                  </pic:blipFill>
                  <pic:spPr>
                    <a:xfrm>
                      <a:off x="0" y="0"/>
                      <a:ext cx="1057275" cy="952500"/>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A．小球重力的功率逐渐增大</w:t>
      </w:r>
      <w:r>
        <w:rPr>
          <w:sz w:val="21"/>
        </w:rPr>
        <w:tab/>
      </w:r>
      <w:r>
        <w:rPr>
          <w:sz w:val="21"/>
        </w:rPr>
        <w:t>B．细线拉力的功率始终为0</w:t>
      </w:r>
    </w:p>
    <w:p>
      <w:pPr>
        <w:shd w:val="clear" w:color="auto" w:fill="auto"/>
        <w:tabs>
          <w:tab w:val="left" w:pos="4156"/>
        </w:tabs>
        <w:spacing w:line="360" w:lineRule="auto"/>
        <w:ind w:left="300"/>
        <w:jc w:val="left"/>
        <w:textAlignment w:val="center"/>
        <w:rPr>
          <w:sz w:val="21"/>
        </w:rPr>
      </w:pPr>
      <w:r>
        <w:rPr>
          <w:sz w:val="21"/>
        </w:rPr>
        <w:t>C．所受合力的冲量水平向左</w:t>
      </w:r>
      <w:r>
        <w:rPr>
          <w:sz w:val="21"/>
        </w:rPr>
        <w:tab/>
      </w:r>
      <w:r>
        <w:rPr>
          <w:sz w:val="21"/>
        </w:rPr>
        <w:t>D．细线上拉力冲量水平向左</w:t>
      </w:r>
    </w:p>
    <w:p>
      <w:pPr>
        <w:shd w:val="clear" w:color="auto" w:fill="auto"/>
        <w:spacing w:line="360" w:lineRule="auto"/>
        <w:jc w:val="left"/>
        <w:textAlignment w:val="center"/>
        <w:rPr>
          <w:sz w:val="21"/>
        </w:rPr>
      </w:pPr>
      <w:r>
        <w:rPr>
          <w:sz w:val="21"/>
        </w:rPr>
        <w:t>10</w:t>
      </w:r>
      <w:r>
        <w:rPr>
          <w:sz w:val="21"/>
        </w:rPr>
        <w:t>．以下四个图中，系统动量守恒的是（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4448175" cy="800100"/>
            <wp:docPr id="100015" name="" descr="@@@b4dd660e-d455-41a5-9787-7f6fd1cd51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53"/>
                    <a:stretch>
                      <a:fillRect/>
                    </a:stretch>
                  </pic:blipFill>
                  <pic:spPr>
                    <a:xfrm>
                      <a:off x="0" y="0"/>
                      <a:ext cx="4448175" cy="800100"/>
                    </a:xfrm>
                    <a:prstGeom prst="rect">
                      <a:avLst/>
                    </a:prstGeom>
                  </pic:spPr>
                </pic:pic>
              </a:graphicData>
            </a:graphic>
          </wp:inline>
        </w:drawing>
      </w:r>
    </w:p>
    <w:p>
      <w:pPr>
        <w:shd w:val="clear" w:color="auto" w:fill="auto"/>
        <w:spacing w:line="360" w:lineRule="auto"/>
        <w:ind w:left="380"/>
        <w:jc w:val="left"/>
        <w:textAlignment w:val="center"/>
        <w:rPr>
          <w:sz w:val="21"/>
        </w:rPr>
      </w:pPr>
      <w:r>
        <w:rPr>
          <w:sz w:val="21"/>
        </w:rPr>
        <w:t>A．图甲：在光滑的水平面上，子弹射入木块的过程（子弹与木块为系统）</w:t>
      </w:r>
    </w:p>
    <w:p>
      <w:pPr>
        <w:shd w:val="clear" w:color="auto" w:fill="auto"/>
        <w:spacing w:line="360" w:lineRule="auto"/>
        <w:ind w:left="380"/>
        <w:jc w:val="left"/>
        <w:textAlignment w:val="center"/>
        <w:rPr>
          <w:sz w:val="21"/>
        </w:rPr>
      </w:pPr>
      <w:r>
        <w:rPr>
          <w:sz w:val="21"/>
        </w:rPr>
        <w:t>B．图乙：剪断细线，弹簧恢复原长的过程（弹簧与木块为系统）</w:t>
      </w:r>
    </w:p>
    <w:p>
      <w:pPr>
        <w:shd w:val="clear" w:color="auto" w:fill="auto"/>
        <w:spacing w:line="360" w:lineRule="auto"/>
        <w:ind w:left="380"/>
        <w:jc w:val="left"/>
        <w:textAlignment w:val="center"/>
        <w:rPr>
          <w:sz w:val="21"/>
        </w:rPr>
      </w:pPr>
      <w:r>
        <w:rPr>
          <w:sz w:val="21"/>
        </w:rPr>
        <w:t>C．图丙：木球与铁球通过细线连接，在水中匀速下降；细线断裂后，两球在水中运动的过程，且木球尚未露出水面，铁球尚未沉至水底（木球与铁球为系统）</w:t>
      </w:r>
    </w:p>
    <w:p>
      <w:pPr>
        <w:shd w:val="clear" w:color="auto" w:fill="auto"/>
        <w:spacing w:line="360" w:lineRule="auto"/>
        <w:ind w:left="380"/>
        <w:jc w:val="left"/>
        <w:textAlignment w:val="center"/>
        <w:rPr>
          <w:sz w:val="21"/>
        </w:rPr>
      </w:pPr>
      <w:r>
        <w:rPr>
          <w:sz w:val="21"/>
        </w:rPr>
        <w:t>D．图丁：木块沿光滑固定斜面，由静止下滑的过程（木块与固定斜面为系统）</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三、实验题</w:t>
      </w:r>
    </w:p>
    <w:p>
      <w:pPr>
        <w:shd w:val="clear" w:color="auto" w:fill="auto"/>
        <w:spacing w:line="360" w:lineRule="auto"/>
        <w:jc w:val="left"/>
        <w:textAlignment w:val="center"/>
        <w:rPr>
          <w:sz w:val="21"/>
        </w:rPr>
      </w:pPr>
      <w:r>
        <w:rPr>
          <w:sz w:val="21"/>
        </w:rPr>
        <w:t>11</w:t>
      </w:r>
      <w:r>
        <w:rPr>
          <w:sz w:val="21"/>
        </w:rPr>
        <w:t>．学习了“探究碰撞中的不变量”的实验后，某实验小组选用图甲所示的水平气垫导轨、光电门等测量装置研究两个滑块碰撞过程中系统动量的变化情况。主要实验步骤如下：</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3238500" cy="1628775"/>
            <wp:docPr id="100017" name="" descr="@@@e70b7a59-05d6-467c-a5cf-9ba0205c5e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54"/>
                    <a:stretch>
                      <a:fillRect/>
                    </a:stretch>
                  </pic:blipFill>
                  <pic:spPr>
                    <a:xfrm>
                      <a:off x="0" y="0"/>
                      <a:ext cx="3238500" cy="1628775"/>
                    </a:xfrm>
                    <a:prstGeom prst="rect">
                      <a:avLst/>
                    </a:prstGeom>
                  </pic:spPr>
                </pic:pic>
              </a:graphicData>
            </a:graphic>
          </wp:inline>
        </w:drawing>
      </w:r>
    </w:p>
    <w:p>
      <w:pPr>
        <w:shd w:val="clear" w:color="auto" w:fill="auto"/>
        <w:spacing w:line="360" w:lineRule="auto"/>
        <w:jc w:val="left"/>
        <w:textAlignment w:val="center"/>
        <w:rPr>
          <w:sz w:val="21"/>
        </w:rPr>
      </w:pPr>
      <w:r>
        <w:rPr>
          <w:sz w:val="21"/>
        </w:rPr>
        <w:t>①调节气垫导轨水平，并使光电计时器系统正常工作；</w:t>
      </w:r>
    </w:p>
    <w:p>
      <w:pPr>
        <w:shd w:val="clear" w:color="auto" w:fill="auto"/>
        <w:spacing w:line="360" w:lineRule="auto"/>
        <w:jc w:val="left"/>
        <w:textAlignment w:val="center"/>
        <w:rPr>
          <w:sz w:val="21"/>
        </w:rPr>
      </w:pPr>
      <w:r>
        <w:rPr>
          <w:sz w:val="21"/>
        </w:rPr>
        <w:t>②在滑块1上装上挡光片，在滑块2的碰撞端面粘上橡皮泥，测量挡光片宽度</w:t>
      </w:r>
      <w:r>
        <w:rPr>
          <w:rFonts w:ascii="Times New Roman" w:eastAsia="Times New Roman" w:hAnsi="Times New Roman" w:cs="Times New Roman"/>
          <w:i/>
          <w:sz w:val="21"/>
        </w:rPr>
        <w:t>L</w:t>
      </w:r>
      <w:r>
        <w:rPr>
          <w:sz w:val="21"/>
        </w:rPr>
        <w:t>=</w:t>
      </w:r>
      <w:r>
        <w:object>
          <v:shape id="_x0000_i1050" type="#_x0000_t75" alt="eqIde34c576c5f7f7bda244c3db65a9711ce" style="width:32.55pt;height:12.62pt" o:ole="">
            <v:imagedata r:id="rId55" o:title="eqIde34c576c5f7f7bda244c3db65a9711ce"/>
          </v:shape>
          <o:OLEObject Type="Embed" ProgID="Equation.DSMT4" ShapeID="_x0000_i1050" DrawAspect="Content" ObjectID="_26" r:id="rId56"/>
        </w:object>
      </w:r>
      <w:r>
        <w:rPr>
          <w:sz w:val="21"/>
        </w:rPr>
        <w:t>，用天平测出滑块1和滑块2的质量</w:t>
      </w:r>
      <w:r>
        <w:rPr>
          <w:rFonts w:ascii="Times New Roman" w:eastAsia="Times New Roman" w:hAnsi="Times New Roman" w:cs="Times New Roman"/>
          <w:i/>
          <w:sz w:val="21"/>
        </w:rPr>
        <w:t>m</w:t>
      </w:r>
      <w:r>
        <w:rPr>
          <w:rFonts w:ascii="Times New Roman" w:eastAsia="Times New Roman" w:hAnsi="Times New Roman" w:cs="Times New Roman"/>
          <w:i/>
          <w:sz w:val="21"/>
          <w:vertAlign w:val="subscript"/>
        </w:rPr>
        <w:t>1</w:t>
      </w:r>
      <w:r>
        <w:rPr>
          <w:sz w:val="21"/>
        </w:rPr>
        <w:t>=0.32kg、</w:t>
      </w:r>
      <w:r>
        <w:rPr>
          <w:rFonts w:ascii="Times New Roman" w:eastAsia="Times New Roman" w:hAnsi="Times New Roman" w:cs="Times New Roman"/>
          <w:i/>
          <w:sz w:val="21"/>
        </w:rPr>
        <w:t>m</w:t>
      </w:r>
      <w:r>
        <w:rPr>
          <w:rFonts w:ascii="Times New Roman" w:eastAsia="Times New Roman" w:hAnsi="Times New Roman" w:cs="Times New Roman"/>
          <w:i/>
          <w:sz w:val="21"/>
          <w:vertAlign w:val="subscript"/>
        </w:rPr>
        <w:t>2</w:t>
      </w:r>
      <w:r>
        <w:rPr>
          <w:sz w:val="21"/>
        </w:rPr>
        <w:t>=0.18kg；</w:t>
      </w:r>
    </w:p>
    <w:p>
      <w:pPr>
        <w:shd w:val="clear" w:color="auto" w:fill="auto"/>
        <w:spacing w:line="360" w:lineRule="auto"/>
        <w:jc w:val="left"/>
        <w:textAlignment w:val="center"/>
        <w:rPr>
          <w:sz w:val="21"/>
        </w:rPr>
      </w:pPr>
      <w:r>
        <w:rPr>
          <w:sz w:val="21"/>
        </w:rPr>
        <w:t>③将滑块1和滑块2放在气垫导轨上，滑块2处于静止状态，让滑块1以一定的初速度与滑块2碰撞，撞后两者粘在一起，记下碰前挡光片的遮光时间</w:t>
      </w:r>
      <w:r>
        <w:rPr>
          <w:rFonts w:ascii="Times New Roman" w:eastAsia="Times New Roman" w:hAnsi="Times New Roman" w:cs="Times New Roman"/>
          <w:i/>
          <w:sz w:val="21"/>
        </w:rPr>
        <w:t>t</w:t>
      </w:r>
      <w:r>
        <w:rPr>
          <w:rFonts w:ascii="Times New Roman" w:eastAsia="Times New Roman" w:hAnsi="Times New Roman" w:cs="Times New Roman"/>
          <w:i/>
          <w:sz w:val="21"/>
          <w:vertAlign w:val="subscript"/>
        </w:rPr>
        <w:t>1</w:t>
      </w:r>
      <w:r>
        <w:rPr>
          <w:sz w:val="21"/>
        </w:rPr>
        <w:t>=0.015s和碰后挡光片的遮光时间</w:t>
      </w:r>
      <w:r>
        <w:rPr>
          <w:rFonts w:ascii="Times New Roman" w:eastAsia="Times New Roman" w:hAnsi="Times New Roman" w:cs="Times New Roman"/>
          <w:i/>
          <w:sz w:val="21"/>
        </w:rPr>
        <w:t>t</w:t>
      </w:r>
      <w:r>
        <w:rPr>
          <w:rFonts w:ascii="Times New Roman" w:eastAsia="Times New Roman" w:hAnsi="Times New Roman" w:cs="Times New Roman"/>
          <w:i/>
          <w:sz w:val="21"/>
          <w:vertAlign w:val="subscript"/>
        </w:rPr>
        <w:t>2</w:t>
      </w:r>
      <w:r>
        <w:rPr>
          <w:sz w:val="21"/>
        </w:rPr>
        <w:t>=0.024s；</w:t>
      </w:r>
    </w:p>
    <w:p>
      <w:pPr>
        <w:shd w:val="clear" w:color="auto" w:fill="auto"/>
        <w:spacing w:line="360" w:lineRule="auto"/>
        <w:jc w:val="left"/>
        <w:textAlignment w:val="center"/>
        <w:rPr>
          <w:sz w:val="21"/>
        </w:rPr>
      </w:pPr>
      <w:r>
        <w:rPr>
          <w:sz w:val="21"/>
        </w:rPr>
        <w:t>(1)滑块1碰前的动量</w:t>
      </w:r>
      <w:r>
        <w:rPr>
          <w:rFonts w:ascii="Times New Roman" w:eastAsia="Times New Roman" w:hAnsi="Times New Roman" w:cs="Times New Roman"/>
          <w:i/>
          <w:sz w:val="21"/>
        </w:rPr>
        <w:t>p</w:t>
      </w:r>
      <w:r>
        <w:rPr>
          <w:rFonts w:ascii="Times New Roman" w:eastAsia="Times New Roman" w:hAnsi="Times New Roman" w:cs="Times New Roman"/>
          <w:i/>
          <w:sz w:val="21"/>
          <w:vertAlign w:val="subscript"/>
        </w:rPr>
        <w:t>1</w:t>
      </w:r>
      <w:r>
        <w:rPr>
          <w:b/>
          <w:sz w:val="21"/>
        </w:rPr>
        <w:t>=</w:t>
      </w:r>
      <w:r>
        <w:rPr>
          <w:rFonts w:ascii="Times New Roman" w:eastAsia="Times New Roman" w:hAnsi="Times New Roman" w:cs="Times New Roman"/>
          <w:b w:val="0"/>
          <w:sz w:val="21"/>
          <w:u w:val="single"/>
        </w:rPr>
        <w:t xml:space="preserve">        </w:t>
      </w:r>
      <w:r>
        <w:object>
          <v:shape id="_x0000_i1051" type="#_x0000_t75" alt="eqIdc404c77165d5084302dadc00553253ae" style="width:34.29pt;height:13.85pt" o:ole="">
            <v:imagedata r:id="rId57" o:title="eqIdc404c77165d5084302dadc00553253ae"/>
          </v:shape>
          <o:OLEObject Type="Embed" ProgID="Equation.DSMT4" ShapeID="_x0000_i1051" DrawAspect="Content" ObjectID="_27" r:id="rId58"/>
        </w:object>
      </w:r>
      <w:r>
        <w:rPr>
          <w:sz w:val="21"/>
        </w:rPr>
        <w:t>；两滑块碰撞后的总动量</w:t>
      </w:r>
      <w:r>
        <w:rPr>
          <w:rFonts w:ascii="Times New Roman" w:eastAsia="Times New Roman" w:hAnsi="Times New Roman" w:cs="Times New Roman"/>
          <w:i/>
          <w:sz w:val="21"/>
        </w:rPr>
        <w:t>p</w:t>
      </w:r>
      <w:r>
        <w:rPr>
          <w:rFonts w:ascii="Times New Roman" w:eastAsia="Times New Roman" w:hAnsi="Times New Roman" w:cs="Times New Roman"/>
          <w:i/>
          <w:sz w:val="21"/>
          <w:vertAlign w:val="subscript"/>
        </w:rPr>
        <w:t>2</w:t>
      </w:r>
      <w:r>
        <w:rPr>
          <w:sz w:val="21"/>
        </w:rPr>
        <w:t>=</w:t>
      </w:r>
      <w:r>
        <w:rPr>
          <w:rFonts w:ascii="Times New Roman" w:eastAsia="Times New Roman" w:hAnsi="Times New Roman" w:cs="Times New Roman"/>
          <w:b w:val="0"/>
          <w:sz w:val="21"/>
          <w:u w:val="single"/>
        </w:rPr>
        <w:t xml:space="preserve">          </w:t>
      </w:r>
      <w:r>
        <w:object>
          <v:shape id="_x0000_i1052" type="#_x0000_t75" alt="eqIdc404c77165d5084302dadc00553253ae" style="width:34.29pt;height:13.85pt" o:ole="">
            <v:imagedata r:id="rId57" o:title="eqIdc404c77165d5084302dadc00553253ae"/>
          </v:shape>
          <o:OLEObject Type="Embed" ProgID="Equation.DSMT4" ShapeID="_x0000_i1052" DrawAspect="Content" ObjectID="_28" r:id="rId59"/>
        </w:object>
      </w:r>
      <w:r>
        <w:rPr>
          <w:sz w:val="21"/>
        </w:rPr>
        <w:t>（计算结果保留两位有效数字）；</w:t>
      </w:r>
    </w:p>
    <w:p>
      <w:pPr>
        <w:shd w:val="clear" w:color="auto" w:fill="auto"/>
        <w:spacing w:line="360" w:lineRule="auto"/>
        <w:jc w:val="left"/>
        <w:textAlignment w:val="center"/>
        <w:rPr>
          <w:sz w:val="21"/>
        </w:rPr>
      </w:pPr>
      <w:r>
        <w:rPr>
          <w:sz w:val="21"/>
        </w:rPr>
        <w:t>(2)</w:t>
      </w:r>
      <w:r>
        <w:rPr>
          <w:rFonts w:ascii="Times New Roman" w:eastAsia="Times New Roman" w:hAnsi="Times New Roman" w:cs="Times New Roman"/>
          <w:i/>
          <w:sz w:val="21"/>
        </w:rPr>
        <w:t>p</w:t>
      </w:r>
      <w:r>
        <w:rPr>
          <w:rFonts w:ascii="Times New Roman" w:eastAsia="Times New Roman" w:hAnsi="Times New Roman" w:cs="Times New Roman"/>
          <w:i/>
          <w:sz w:val="21"/>
          <w:vertAlign w:val="subscript"/>
        </w:rPr>
        <w:t>1</w:t>
      </w:r>
      <w:r>
        <w:rPr>
          <w:sz w:val="21"/>
        </w:rPr>
        <w:t>与</w:t>
      </w:r>
      <w:r>
        <w:rPr>
          <w:rFonts w:ascii="Times New Roman" w:eastAsia="Times New Roman" w:hAnsi="Times New Roman" w:cs="Times New Roman"/>
          <w:i/>
          <w:sz w:val="21"/>
        </w:rPr>
        <w:t>p</w:t>
      </w:r>
      <w:r>
        <w:rPr>
          <w:rFonts w:ascii="Times New Roman" w:eastAsia="Times New Roman" w:hAnsi="Times New Roman" w:cs="Times New Roman"/>
          <w:i/>
          <w:sz w:val="21"/>
          <w:vertAlign w:val="subscript"/>
        </w:rPr>
        <w:t>2</w:t>
      </w:r>
      <w:r>
        <w:rPr>
          <w:sz w:val="21"/>
        </w:rPr>
        <w:t>的大小有差异，其原因可能是</w:t>
      </w:r>
      <w:r>
        <w:rPr>
          <w:rFonts w:ascii="Times New Roman" w:eastAsia="Times New Roman" w:hAnsi="Times New Roman" w:cs="Times New Roman"/>
          <w:b w:val="0"/>
          <w:sz w:val="21"/>
          <w:u w:val="single"/>
        </w:rPr>
        <w:t xml:space="preserve">          </w:t>
      </w:r>
      <w:r>
        <w:rPr>
          <w:sz w:val="21"/>
        </w:rPr>
        <w:t>。（写一条即可）</w:t>
      </w:r>
    </w:p>
    <w:p>
      <w:pPr>
        <w:shd w:val="clear" w:color="auto" w:fill="auto"/>
        <w:spacing w:line="360" w:lineRule="auto"/>
        <w:jc w:val="left"/>
        <w:textAlignment w:val="center"/>
        <w:rPr>
          <w:sz w:val="21"/>
        </w:rPr>
      </w:pPr>
      <w:r>
        <w:rPr>
          <w:sz w:val="21"/>
        </w:rPr>
        <w:t>12</w:t>
      </w:r>
      <w:r>
        <w:rPr>
          <w:sz w:val="21"/>
        </w:rPr>
        <w:t>．某同学用如图所示装置通过半径相同的A、B两球的碰撞来验证动量守恒定律。实验时先使A球从斜槽上某一固定位置</w:t>
      </w:r>
      <w:r>
        <w:rPr>
          <w:rFonts w:ascii="Times New Roman" w:eastAsia="Times New Roman" w:hAnsi="Times New Roman" w:cs="Times New Roman"/>
          <w:i/>
          <w:sz w:val="21"/>
        </w:rPr>
        <w:t>G</w:t>
      </w:r>
      <w:r>
        <w:rPr>
          <w:sz w:val="21"/>
        </w:rPr>
        <w:t>由静止开始滚下，落到位于水平地面的记录纸上，留下痕迹。重复上述操作10次，得到10个落点痕迹。再把B球放在水平槽上靠近槽末端的地方，让A球仍从位置</w:t>
      </w:r>
      <w:r>
        <w:rPr>
          <w:rFonts w:ascii="Times New Roman" w:eastAsia="Times New Roman" w:hAnsi="Times New Roman" w:cs="Times New Roman"/>
          <w:i/>
          <w:sz w:val="21"/>
        </w:rPr>
        <w:t>G</w:t>
      </w:r>
      <w:r>
        <w:rPr>
          <w:sz w:val="21"/>
        </w:rPr>
        <w:t>由静止开始滚下，和B球碰撞后，A、B球分别在记录纸上留下各自的落点痕迹。重复这种操作10次，得到了如图所示的三个落地点。</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4762500" cy="1247775"/>
            <wp:docPr id="100019" name="" descr="@@@65061cc92d4d4f5fa2580065d9544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60"/>
                    <a:stretch>
                      <a:fillRect/>
                    </a:stretch>
                  </pic:blipFill>
                  <pic:spPr>
                    <a:xfrm>
                      <a:off x="0" y="0"/>
                      <a:ext cx="4762500" cy="1247775"/>
                    </a:xfrm>
                    <a:prstGeom prst="rect">
                      <a:avLst/>
                    </a:prstGeom>
                  </pic:spPr>
                </pic:pic>
              </a:graphicData>
            </a:graphic>
          </wp:inline>
        </w:drawing>
      </w:r>
    </w:p>
    <w:p>
      <w:pPr>
        <w:shd w:val="clear" w:color="auto" w:fill="auto"/>
        <w:spacing w:line="360" w:lineRule="auto"/>
        <w:jc w:val="left"/>
        <w:textAlignment w:val="center"/>
        <w:rPr>
          <w:sz w:val="21"/>
        </w:rPr>
      </w:pPr>
      <w:r>
        <w:rPr>
          <w:sz w:val="21"/>
        </w:rPr>
        <w:t>(1)并在图中读出</w:t>
      </w:r>
      <w:r>
        <w:rPr>
          <w:rFonts w:ascii="Times New Roman" w:eastAsia="Times New Roman" w:hAnsi="Times New Roman" w:cs="Times New Roman"/>
          <w:i/>
          <w:sz w:val="21"/>
        </w:rPr>
        <w:t>OP</w:t>
      </w:r>
      <w:r>
        <w:rPr>
          <w:sz w:val="21"/>
        </w:rPr>
        <w:t>=</w:t>
      </w:r>
      <w:r>
        <w:rPr>
          <w:rFonts w:ascii="Times New Roman" w:eastAsia="Times New Roman" w:hAnsi="Times New Roman" w:cs="Times New Roman"/>
          <w:b w:val="0"/>
          <w:sz w:val="21"/>
          <w:u w:val="single"/>
        </w:rPr>
        <w:t xml:space="preserve">     </w:t>
      </w:r>
      <w:r>
        <w:rPr>
          <w:sz w:val="21"/>
        </w:rPr>
        <w:t xml:space="preserve"> cm；</w:t>
      </w:r>
    </w:p>
    <w:p>
      <w:pPr>
        <w:shd w:val="clear" w:color="auto" w:fill="auto"/>
        <w:spacing w:line="360" w:lineRule="auto"/>
        <w:jc w:val="left"/>
        <w:textAlignment w:val="center"/>
        <w:rPr>
          <w:sz w:val="21"/>
        </w:rPr>
      </w:pPr>
      <w:r>
        <w:rPr>
          <w:sz w:val="21"/>
        </w:rPr>
        <w:t>(2)关于该实验，下列说法正确的是</w:t>
      </w:r>
      <w:r>
        <w:rPr>
          <w:sz w:val="21"/>
          <w:u w:val="single"/>
        </w:rPr>
        <w:t xml:space="preserve"> </w:t>
      </w:r>
      <w:r>
        <w:rPr>
          <w:sz w:val="21"/>
        </w:rPr>
        <w:t>。</w:t>
      </w:r>
    </w:p>
    <w:p>
      <w:pPr>
        <w:shd w:val="clear" w:color="auto" w:fill="auto"/>
        <w:tabs>
          <w:tab w:val="left" w:pos="4156"/>
        </w:tabs>
        <w:spacing w:line="360" w:lineRule="auto"/>
        <w:ind w:left="380"/>
        <w:jc w:val="left"/>
        <w:textAlignment w:val="center"/>
        <w:rPr>
          <w:rFonts w:ascii="Times New Roman" w:eastAsia="Times New Roman" w:hAnsi="Times New Roman" w:cs="Times New Roman"/>
          <w:i/>
          <w:sz w:val="21"/>
        </w:rPr>
      </w:pPr>
      <w:r>
        <w:rPr>
          <w:sz w:val="21"/>
        </w:rPr>
        <w:t>A．斜轨道一定要光滑</w:t>
      </w:r>
      <w:r>
        <w:rPr>
          <w:sz w:val="21"/>
        </w:rPr>
        <w:tab/>
      </w:r>
      <w:r>
        <w:rPr>
          <w:sz w:val="21"/>
        </w:rPr>
        <w:t>B．入射小球质量</w:t>
      </w:r>
      <w:r>
        <w:rPr>
          <w:rFonts w:ascii="Times New Roman" w:eastAsia="Times New Roman" w:hAnsi="Times New Roman" w:cs="Times New Roman"/>
          <w:i/>
          <w:sz w:val="21"/>
        </w:rPr>
        <w:t>m</w:t>
      </w:r>
      <w:r>
        <w:rPr>
          <w:rFonts w:ascii="Times New Roman" w:eastAsia="Times New Roman" w:hAnsi="Times New Roman" w:cs="Times New Roman"/>
          <w:i/>
          <w:sz w:val="21"/>
          <w:vertAlign w:val="subscript"/>
        </w:rPr>
        <w:t>A</w:t>
      </w:r>
      <w:r>
        <w:rPr>
          <w:sz w:val="21"/>
        </w:rPr>
        <w:t>应大于被碰小球质量</w:t>
      </w:r>
      <w:r>
        <w:rPr>
          <w:rFonts w:ascii="Times New Roman" w:eastAsia="Times New Roman" w:hAnsi="Times New Roman" w:cs="Times New Roman"/>
          <w:i/>
          <w:sz w:val="21"/>
        </w:rPr>
        <w:t>m</w:t>
      </w:r>
      <w:r>
        <w:rPr>
          <w:rFonts w:ascii="Times New Roman" w:eastAsia="Times New Roman" w:hAnsi="Times New Roman" w:cs="Times New Roman"/>
          <w:i/>
          <w:sz w:val="21"/>
          <w:vertAlign w:val="subscript"/>
        </w:rPr>
        <w:t>B</w:t>
      </w:r>
    </w:p>
    <w:p>
      <w:pPr>
        <w:shd w:val="clear" w:color="auto" w:fill="auto"/>
        <w:tabs>
          <w:tab w:val="left" w:pos="4156"/>
        </w:tabs>
        <w:spacing w:line="360" w:lineRule="auto"/>
        <w:ind w:left="380"/>
        <w:jc w:val="left"/>
        <w:textAlignment w:val="center"/>
        <w:rPr>
          <w:sz w:val="21"/>
        </w:rPr>
      </w:pPr>
      <w:r>
        <w:rPr>
          <w:sz w:val="21"/>
        </w:rPr>
        <w:t>C．斜轨道末端需要调成水平</w:t>
      </w:r>
      <w:r>
        <w:rPr>
          <w:sz w:val="21"/>
        </w:rPr>
        <w:tab/>
      </w:r>
      <w:r>
        <w:rPr>
          <w:sz w:val="21"/>
        </w:rPr>
        <w:t>D．必须测出两小球做平抛运动的竖直高度</w:t>
      </w:r>
    </w:p>
    <w:p>
      <w:pPr>
        <w:shd w:val="clear" w:color="auto" w:fill="auto"/>
        <w:spacing w:line="360" w:lineRule="auto"/>
        <w:jc w:val="left"/>
        <w:textAlignment w:val="center"/>
        <w:rPr>
          <w:sz w:val="21"/>
        </w:rPr>
      </w:pPr>
      <w:r>
        <w:rPr>
          <w:sz w:val="21"/>
        </w:rPr>
        <w:t>(3)要验证两小球碰撞过程动量是否守恒，需要验证的表达式为</w:t>
      </w:r>
      <w:r>
        <w:rPr>
          <w:rFonts w:ascii="Times New Roman" w:eastAsia="Times New Roman" w:hAnsi="Times New Roman" w:cs="Times New Roman"/>
          <w:b w:val="0"/>
          <w:sz w:val="21"/>
          <w:u w:val="single"/>
        </w:rPr>
        <w:t xml:space="preserve">          </w:t>
      </w:r>
      <w:r>
        <w:rPr>
          <w:sz w:val="21"/>
        </w:rPr>
        <w:t>。（用</w:t>
      </w:r>
      <w:r>
        <w:rPr>
          <w:rFonts w:ascii="Times New Roman" w:eastAsia="Times New Roman" w:hAnsi="Times New Roman" w:cs="Times New Roman"/>
          <w:i/>
          <w:sz w:val="21"/>
        </w:rPr>
        <w:t>m</w:t>
      </w:r>
      <w:r>
        <w:rPr>
          <w:rFonts w:ascii="Times New Roman" w:eastAsia="Times New Roman" w:hAnsi="Times New Roman" w:cs="Times New Roman"/>
          <w:i/>
          <w:sz w:val="21"/>
          <w:vertAlign w:val="subscript"/>
        </w:rPr>
        <w:t>A</w:t>
      </w:r>
      <w:r>
        <w:rPr>
          <w:sz w:val="21"/>
        </w:rPr>
        <w:t>、</w:t>
      </w:r>
      <w:r>
        <w:rPr>
          <w:rFonts w:ascii="Times New Roman" w:eastAsia="Times New Roman" w:hAnsi="Times New Roman" w:cs="Times New Roman"/>
          <w:i/>
          <w:sz w:val="21"/>
        </w:rPr>
        <w:t>m</w:t>
      </w:r>
      <w:r>
        <w:rPr>
          <w:rFonts w:ascii="Times New Roman" w:eastAsia="Times New Roman" w:hAnsi="Times New Roman" w:cs="Times New Roman"/>
          <w:i/>
          <w:sz w:val="21"/>
          <w:vertAlign w:val="subscript"/>
        </w:rPr>
        <w:t>B</w:t>
      </w:r>
      <w:r>
        <w:rPr>
          <w:sz w:val="21"/>
        </w:rPr>
        <w:t>、</w:t>
      </w:r>
      <w:r>
        <w:object>
          <v:shape id="_x0000_i1053" type="#_x0000_t75" alt="eqIdb8426d0ad142830195cdf7ddddada3ff" style="width:17.59pt;height:14.98pt;mso-position-horizontal-relative:page;mso-position-vertical-relative:page;mso-wrap-style:square" o:ole="">
            <v:imagedata r:id="rId61" o:title="eqIdb8426d0ad142830195cdf7ddddada3ff"/>
          </v:shape>
          <o:OLEObject Type="Embed" ProgID="Equation.DSMT4" ShapeID="_x0000_i1053" DrawAspect="Content" ObjectID="_29" r:id="rId62"/>
        </w:object>
      </w:r>
      <w:r>
        <w:rPr>
          <w:sz w:val="21"/>
        </w:rPr>
        <w:t>、</w:t>
      </w:r>
      <w:r>
        <w:object>
          <v:shape id="_x0000_i1054" type="#_x0000_t75" alt="eqId5127a6d15cf22e496d5c155a1310a146" style="width:18.46pt;height:16.71pt" o:ole="">
            <v:imagedata r:id="rId63" o:title="eqId5127a6d15cf22e496d5c155a1310a146"/>
          </v:shape>
          <o:OLEObject Type="Embed" ProgID="Equation.DSMT4" ShapeID="_x0000_i1054" DrawAspect="Content" ObjectID="_30" r:id="rId64"/>
        </w:object>
      </w:r>
      <w:r>
        <w:rPr>
          <w:sz w:val="21"/>
        </w:rPr>
        <w:t>、</w:t>
      </w:r>
      <w:r>
        <w:object>
          <v:shape id="_x0000_i1055" type="#_x0000_t75" alt="eqId9a043788e5366453be58c5180e1e593e" style="width:17.58pt;height:15.01pt" o:ole="">
            <v:imagedata r:id="rId65" o:title="eqId9a043788e5366453be58c5180e1e593e"/>
          </v:shape>
          <o:OLEObject Type="Embed" ProgID="Equation.DSMT4" ShapeID="_x0000_i1055" DrawAspect="Content" ObjectID="_31" r:id="rId66"/>
        </w:object>
      </w:r>
      <w:r>
        <w:rPr>
          <w:sz w:val="21"/>
        </w:rPr>
        <w:t>表示）</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四、解答题</w:t>
      </w:r>
    </w:p>
    <w:p>
      <w:pPr>
        <w:shd w:val="clear" w:color="auto" w:fill="auto"/>
        <w:spacing w:line="360" w:lineRule="auto"/>
        <w:jc w:val="left"/>
        <w:textAlignment w:val="center"/>
        <w:rPr>
          <w:sz w:val="21"/>
        </w:rPr>
      </w:pPr>
      <w:r>
        <w:rPr>
          <w:sz w:val="21"/>
        </w:rPr>
        <w:t>13</w:t>
      </w:r>
      <w:r>
        <w:rPr>
          <w:sz w:val="21"/>
        </w:rPr>
        <w:t>．质量为1kg的弹性小球以9m/s的速度垂直砸向地面，然后以同样大小的速度反弹回来，已知碰撞时间为0.1s，重力加速度</w:t>
      </w:r>
      <w:r>
        <w:rPr>
          <w:rFonts w:ascii="Times New Roman" w:eastAsia="Times New Roman" w:hAnsi="Times New Roman" w:cs="Times New Roman"/>
          <w:i/>
          <w:sz w:val="21"/>
        </w:rPr>
        <w:t>g</w:t>
      </w:r>
      <w:r>
        <w:rPr>
          <w:sz w:val="21"/>
        </w:rPr>
        <w:t>取</w:t>
      </w:r>
      <w:r>
        <w:object>
          <v:shape id="_x0000_i1056" type="#_x0000_t75" alt="eqIdb1eebd522c4de12f8255e649d3145d51" style="width:31.67pt;height:13.85pt" o:ole="">
            <v:imagedata r:id="rId67" o:title="eqIdb1eebd522c4de12f8255e649d3145d51"/>
          </v:shape>
          <o:OLEObject Type="Embed" ProgID="Equation.DSMT4" ShapeID="_x0000_i1056" DrawAspect="Content" ObjectID="_32" r:id="rId68"/>
        </w:object>
      </w:r>
      <w:r>
        <w:rPr>
          <w:sz w:val="21"/>
        </w:rPr>
        <w:t>。求：</w:t>
      </w:r>
    </w:p>
    <w:p>
      <w:pPr>
        <w:shd w:val="clear" w:color="auto" w:fill="auto"/>
        <w:spacing w:line="360" w:lineRule="auto"/>
        <w:jc w:val="left"/>
        <w:textAlignment w:val="center"/>
        <w:rPr>
          <w:sz w:val="21"/>
        </w:rPr>
      </w:pPr>
      <w:r>
        <w:rPr>
          <w:sz w:val="21"/>
        </w:rPr>
        <w:t>(1)小球碰撞地面过程动量变化量的大小；</w:t>
      </w:r>
    </w:p>
    <w:p>
      <w:pPr>
        <w:shd w:val="clear" w:color="auto" w:fill="auto"/>
        <w:spacing w:line="360" w:lineRule="auto"/>
        <w:jc w:val="left"/>
        <w:textAlignment w:val="center"/>
        <w:rPr>
          <w:sz w:val="21"/>
        </w:rPr>
      </w:pPr>
      <w:r>
        <w:rPr>
          <w:sz w:val="21"/>
        </w:rPr>
        <w:t>(2)地面对小球的平均冲力大小。</w:t>
      </w:r>
    </w:p>
    <w:p>
      <w:pPr>
        <w:shd w:val="clear" w:color="auto" w:fill="auto"/>
        <w:spacing w:line="360" w:lineRule="auto"/>
        <w:jc w:val="left"/>
        <w:textAlignment w:val="center"/>
        <w:rPr>
          <w:sz w:val="21"/>
        </w:rPr>
      </w:pPr>
      <w:r>
        <w:rPr>
          <w:sz w:val="21"/>
        </w:rPr>
        <w:t>14</w:t>
      </w:r>
      <w:r>
        <w:rPr>
          <w:sz w:val="21"/>
        </w:rPr>
        <w:t>．如图所示，质量为</w:t>
      </w:r>
      <w:r>
        <w:rPr>
          <w:rFonts w:ascii="Times New Roman" w:eastAsia="Times New Roman" w:hAnsi="Times New Roman" w:cs="Times New Roman"/>
          <w:i/>
          <w:sz w:val="21"/>
        </w:rPr>
        <w:t>m</w:t>
      </w:r>
      <w:r>
        <w:rPr>
          <w:sz w:val="21"/>
        </w:rPr>
        <w:t>的物体在与水平方向成</w:t>
      </w:r>
      <w:r>
        <w:object>
          <v:shape id="_x0000_i1057" type="#_x0000_t75" alt="eqIdc24095e409b025db711f14be783a406c" style="width:8.78pt;height:12.44pt" o:ole="">
            <v:imagedata r:id="rId69" o:title="eqIdc24095e409b025db711f14be783a406c"/>
          </v:shape>
          <o:OLEObject Type="Embed" ProgID="Equation.DSMT4" ShapeID="_x0000_i1057" DrawAspect="Content" ObjectID="_33" r:id="rId70"/>
        </w:object>
      </w:r>
      <w:r>
        <w:rPr>
          <w:sz w:val="21"/>
        </w:rPr>
        <w:t>角的斜向右上方的恒定拉力</w:t>
      </w:r>
      <w:r>
        <w:rPr>
          <w:rFonts w:ascii="Times New Roman" w:eastAsia="Times New Roman" w:hAnsi="Times New Roman" w:cs="Times New Roman"/>
          <w:i/>
          <w:sz w:val="21"/>
        </w:rPr>
        <w:t>F</w:t>
      </w:r>
      <w:r>
        <w:rPr>
          <w:sz w:val="21"/>
        </w:rPr>
        <w:t>作用下始终保持静止，已知动摩擦因数为</w:t>
      </w:r>
      <w:r>
        <w:object>
          <v:shape id="_x0000_i1058" type="#_x0000_t75" alt="eqId1100379a4385b9ce064847bc21760adc" style="width:10.55pt;height:11.31pt" o:ole="">
            <v:imagedata r:id="rId71" o:title="eqId1100379a4385b9ce064847bc21760adc"/>
          </v:shape>
          <o:OLEObject Type="Embed" ProgID="Equation.DSMT4" ShapeID="_x0000_i1058" DrawAspect="Content" ObjectID="_34" r:id="rId72"/>
        </w:object>
      </w:r>
      <w:r>
        <w:rPr>
          <w:sz w:val="21"/>
        </w:rPr>
        <w:t>，重力加速度为</w:t>
      </w:r>
      <w:r>
        <w:rPr>
          <w:rFonts w:ascii="Times New Roman" w:eastAsia="Times New Roman" w:hAnsi="Times New Roman" w:cs="Times New Roman"/>
          <w:i/>
          <w:sz w:val="21"/>
        </w:rPr>
        <w:t>g</w:t>
      </w:r>
      <w:r>
        <w:rPr>
          <w:sz w:val="21"/>
        </w:rPr>
        <w:t>，求在时间</w:t>
      </w:r>
      <w:r>
        <w:rPr>
          <w:rFonts w:ascii="Times New Roman" w:eastAsia="Times New Roman" w:hAnsi="Times New Roman" w:cs="Times New Roman"/>
          <w:i/>
          <w:sz w:val="21"/>
        </w:rPr>
        <w:t>t</w:t>
      </w:r>
      <w:r>
        <w:rPr>
          <w:sz w:val="21"/>
        </w:rPr>
        <w:t>内：</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657350" cy="666750"/>
            <wp:docPr id="100021" name="" descr="@@@7bcd6ba2-bca0-430a-9361-b3a2c3322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73"/>
                    <a:stretch>
                      <a:fillRect/>
                    </a:stretch>
                  </pic:blipFill>
                  <pic:spPr>
                    <a:xfrm>
                      <a:off x="0" y="0"/>
                      <a:ext cx="1657350" cy="666750"/>
                    </a:xfrm>
                    <a:prstGeom prst="rect">
                      <a:avLst/>
                    </a:prstGeom>
                  </pic:spPr>
                </pic:pic>
              </a:graphicData>
            </a:graphic>
          </wp:inline>
        </w:drawing>
      </w:r>
    </w:p>
    <w:p>
      <w:pPr>
        <w:shd w:val="clear" w:color="auto" w:fill="auto"/>
        <w:spacing w:line="360" w:lineRule="auto"/>
        <w:jc w:val="left"/>
        <w:textAlignment w:val="center"/>
        <w:rPr>
          <w:sz w:val="21"/>
        </w:rPr>
      </w:pPr>
      <w:r>
        <w:rPr>
          <w:sz w:val="21"/>
        </w:rPr>
        <w:t>(1)物体所受拉力</w:t>
      </w:r>
      <w:r>
        <w:rPr>
          <w:rFonts w:ascii="Times New Roman" w:eastAsia="Times New Roman" w:hAnsi="Times New Roman" w:cs="Times New Roman"/>
          <w:i/>
          <w:sz w:val="21"/>
        </w:rPr>
        <w:t>F</w:t>
      </w:r>
      <w:r>
        <w:rPr>
          <w:sz w:val="21"/>
        </w:rPr>
        <w:t>的冲量；</w:t>
      </w:r>
    </w:p>
    <w:p>
      <w:pPr>
        <w:shd w:val="clear" w:color="auto" w:fill="auto"/>
        <w:spacing w:line="360" w:lineRule="auto"/>
        <w:jc w:val="left"/>
        <w:textAlignment w:val="center"/>
        <w:rPr>
          <w:sz w:val="21"/>
        </w:rPr>
      </w:pPr>
      <w:r>
        <w:rPr>
          <w:sz w:val="21"/>
        </w:rPr>
        <w:t>(2)物体所受摩擦力的冲量。</w:t>
      </w:r>
    </w:p>
    <w:p>
      <w:pPr>
        <w:shd w:val="clear" w:color="auto" w:fill="auto"/>
        <w:spacing w:line="360" w:lineRule="auto"/>
        <w:jc w:val="left"/>
        <w:textAlignment w:val="center"/>
        <w:rPr>
          <w:sz w:val="21"/>
        </w:rPr>
      </w:pPr>
      <w:r>
        <w:rPr>
          <w:sz w:val="21"/>
        </w:rPr>
        <w:t>15</w:t>
      </w:r>
      <w:r>
        <w:rPr>
          <w:sz w:val="21"/>
        </w:rPr>
        <w:t>．如图甲所示，在某安全气囊（固定在试验台上）的性能测试中，可视为质点的重物从距气囊上表面高</w:t>
      </w:r>
      <w:r>
        <w:rPr>
          <w:rFonts w:ascii="Times New Roman" w:eastAsia="Times New Roman" w:hAnsi="Times New Roman" w:cs="Times New Roman"/>
          <w:i/>
          <w:sz w:val="21"/>
        </w:rPr>
        <w:t>h</w:t>
      </w:r>
      <w:r>
        <w:rPr>
          <w:sz w:val="21"/>
        </w:rPr>
        <w:t>=1.8m处由静止释放，与正下方的气囊发生碰撞。将重物刚接触气囊时记为</w:t>
      </w:r>
      <w:r>
        <w:rPr>
          <w:rFonts w:ascii="Times New Roman" w:eastAsia="Times New Roman" w:hAnsi="Times New Roman" w:cs="Times New Roman"/>
          <w:i/>
          <w:sz w:val="21"/>
        </w:rPr>
        <w:t>t</w:t>
      </w:r>
      <w:r>
        <w:rPr>
          <w:sz w:val="21"/>
        </w:rPr>
        <w:t>=0时刻，气囊对重物竖直向上的作用力大小</w:t>
      </w:r>
      <w:r>
        <w:rPr>
          <w:rFonts w:ascii="Times New Roman" w:eastAsia="Times New Roman" w:hAnsi="Times New Roman" w:cs="Times New Roman"/>
          <w:i/>
          <w:sz w:val="21"/>
        </w:rPr>
        <w:t>F</w:t>
      </w:r>
      <w:r>
        <w:rPr>
          <w:sz w:val="21"/>
        </w:rPr>
        <w:t>随时间</w:t>
      </w:r>
      <w:r>
        <w:rPr>
          <w:rFonts w:ascii="Times New Roman" w:eastAsia="Times New Roman" w:hAnsi="Times New Roman" w:cs="Times New Roman"/>
          <w:i/>
          <w:sz w:val="21"/>
        </w:rPr>
        <w:t>t</w:t>
      </w:r>
      <w:r>
        <w:rPr>
          <w:sz w:val="21"/>
        </w:rPr>
        <w:t>变化的规律可近似用图乙所示的图像描述。已知重物的质量</w:t>
      </w:r>
      <w:r>
        <w:rPr>
          <w:rFonts w:ascii="Times New Roman" w:eastAsia="Times New Roman" w:hAnsi="Times New Roman" w:cs="Times New Roman"/>
          <w:i/>
          <w:sz w:val="21"/>
        </w:rPr>
        <w:t>m</w:t>
      </w:r>
      <w:r>
        <w:rPr>
          <w:sz w:val="21"/>
        </w:rPr>
        <w:t xml:space="preserve">=5kg，取重力加速度大小 </w:t>
      </w:r>
      <w:r>
        <w:object>
          <v:shape id="_x0000_i1059" type="#_x0000_t75" alt="eqIded218bf192ec52dade2cb593d45770c3" style="width:55.44pt;height:15.84pt" o:ole="">
            <v:imagedata r:id="rId74" o:title="eqIded218bf192ec52dade2cb593d45770c3"/>
          </v:shape>
          <o:OLEObject Type="Embed" ProgID="Equation.DSMT4" ShapeID="_x0000_i1059" DrawAspect="Content" ObjectID="_35" r:id="rId75"/>
        </w:object>
      </w:r>
      <w:r>
        <w:rPr>
          <w:sz w:val="21"/>
        </w:rPr>
        <w:t>以气囊最高点所在的水平面为参考平面，不计空气阻力，重物只沿竖直方向运动。</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3238500" cy="1276350"/>
            <wp:docPr id="100023" name="" descr="@@@ef7623d5-e3d1-4742-bc46-bdb4cb8d5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76"/>
                    <a:stretch>
                      <a:fillRect/>
                    </a:stretch>
                  </pic:blipFill>
                  <pic:spPr>
                    <a:xfrm>
                      <a:off x="0" y="0"/>
                      <a:ext cx="3238500" cy="1276350"/>
                    </a:xfrm>
                    <a:prstGeom prst="rect">
                      <a:avLst/>
                    </a:prstGeom>
                  </pic:spPr>
                </pic:pic>
              </a:graphicData>
            </a:graphic>
          </wp:inline>
        </w:drawing>
      </w:r>
    </w:p>
    <w:p>
      <w:pPr>
        <w:shd w:val="clear" w:color="auto" w:fill="auto"/>
        <w:spacing w:line="360" w:lineRule="auto"/>
        <w:jc w:val="left"/>
        <w:textAlignment w:val="center"/>
        <w:rPr>
          <w:sz w:val="21"/>
        </w:rPr>
      </w:pPr>
      <w:r>
        <w:rPr>
          <w:sz w:val="21"/>
        </w:rPr>
        <w:t>(1)求重物与气囊碰撞过程中</w:t>
      </w:r>
      <w:r>
        <w:rPr>
          <w:rFonts w:ascii="Times New Roman" w:eastAsia="Times New Roman" w:hAnsi="Times New Roman" w:cs="Times New Roman"/>
          <w:i/>
          <w:sz w:val="21"/>
        </w:rPr>
        <w:t>F</w:t>
      </w:r>
      <w:r>
        <w:rPr>
          <w:sz w:val="21"/>
        </w:rPr>
        <w:t>的冲量大小</w:t>
      </w:r>
      <w:r>
        <w:rPr>
          <w:rFonts w:ascii="Times New Roman" w:eastAsia="Times New Roman" w:hAnsi="Times New Roman" w:cs="Times New Roman"/>
          <w:i/>
          <w:sz w:val="21"/>
        </w:rPr>
        <w:t>I</w:t>
      </w:r>
      <w:r>
        <w:rPr>
          <w:sz w:val="21"/>
        </w:rPr>
        <w:t>；</w:t>
      </w:r>
    </w:p>
    <w:p>
      <w:pPr>
        <w:shd w:val="clear" w:color="auto" w:fill="auto"/>
        <w:spacing w:line="360" w:lineRule="auto"/>
        <w:jc w:val="left"/>
        <w:textAlignment w:val="center"/>
        <w:rPr>
          <w:sz w:val="21"/>
        </w:rPr>
      </w:pPr>
      <w:r>
        <w:rPr>
          <w:sz w:val="21"/>
        </w:rPr>
        <w:t>(2)求重物第一次被反弹后瞬间的速度大小；</w:t>
      </w:r>
    </w:p>
    <w:p>
      <w:pPr>
        <w:shd w:val="clear" w:color="auto" w:fill="auto"/>
        <w:spacing w:line="360" w:lineRule="auto"/>
        <w:jc w:val="left"/>
        <w:textAlignment w:val="center"/>
        <w:rPr>
          <w:sz w:val="21"/>
        </w:rPr>
      </w:pPr>
      <w:r>
        <w:rPr>
          <w:sz w:val="21"/>
        </w:rPr>
        <w:t>(3)若后一次碰撞过程重物损失的机械能是前一次碰撞过程重物损失的机械能的</w:t>
      </w:r>
      <w:r>
        <w:object>
          <v:shape id="_x0000_i1060" type="#_x0000_t75" alt="eqIdf89eef3148f2d4d09379767b4af69132" style="width:10.56pt;height:21.11pt" o:ole="">
            <v:imagedata r:id="rId77" o:title="eqIdf89eef3148f2d4d09379767b4af69132"/>
          </v:shape>
          <o:OLEObject Type="Embed" ProgID="Equation.DSMT4" ShapeID="_x0000_i1060" DrawAspect="Content" ObjectID="_36" r:id="rId78"/>
        </w:object>
      </w:r>
      <w:r>
        <w:rPr>
          <w:sz w:val="21"/>
        </w:rPr>
        <w:t>，求重物与气囊第三次碰撞后瞬间的机械能</w:t>
      </w:r>
      <w:r>
        <w:rPr>
          <w:rFonts w:ascii="Times New Roman" w:eastAsia="Times New Roman" w:hAnsi="Times New Roman" w:cs="Times New Roman"/>
          <w:i/>
          <w:sz w:val="21"/>
        </w:rPr>
        <w:t>E</w:t>
      </w:r>
      <w:r>
        <w:rPr>
          <w:sz w:val="21"/>
        </w:rPr>
        <w:t>。</w:t>
      </w:r>
    </w:p>
    <w:p>
      <w:pPr>
        <w:shd w:val="clear" w:color="auto" w:fill="auto"/>
        <w:spacing w:line="360" w:lineRule="auto"/>
        <w:jc w:val="left"/>
        <w:textAlignment w:val="center"/>
        <w:rPr>
          <w:sz w:val="21"/>
        </w:rPr>
        <w:sectPr>
          <w:footerReference w:type="even" r:id="rId79"/>
          <w:footerReference w:type="default" r:id="rId80"/>
          <w:pgSz w:w="23814" w:h="16840" w:orient="landscape" w:code="9"/>
          <w:pgMar w:top="1134" w:right="1000" w:bottom="1134" w:left="2500" w:header="851" w:footer="692" w:gutter="0"/>
          <w:cols w:num="2" w:sep="1" w:space="425"/>
          <w:docGrid w:type="lines" w:linePitch="312"/>
        </w:sectPr>
      </w:pPr>
    </w:p>
    <w:p w:rsidR="00EF035E" w:rsidRPr="00043B54" w14:textId="71D3C5F8">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《2025年12月21日选择性必修一第一章检测_xy》参考答案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78"/>
        <w:gridCol w:w="378"/>
        <w:gridCol w:w="378"/>
        <w:gridCol w:w="378"/>
        <w:gridCol w:w="378"/>
        <w:gridCol w:w="378"/>
        <w:gridCol w:w="378"/>
        <w:gridCol w:w="378"/>
        <w:gridCol w:w="378"/>
        <w:gridCol w:w="378"/>
        <w:gridCol w:w="377"/>
      </w:tblGrid>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AC</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rPr>
          <w:sz w:val="21"/>
        </w:rPr>
      </w:pPr>
      <w:r>
        <w:rPr>
          <w:sz w:val="21"/>
        </w:rPr>
        <w:t>1．B</w:t>
      </w:r>
    </w:p>
    <w:p>
      <w:pPr>
        <w:shd w:val="clear" w:color="auto" w:fill="auto"/>
        <w:spacing w:line="360" w:lineRule="auto"/>
        <w:jc w:val="left"/>
        <w:textAlignment w:val="center"/>
        <w:rPr>
          <w:sz w:val="21"/>
        </w:rPr>
      </w:pPr>
      <w:r>
        <w:rPr>
          <w:sz w:val="21"/>
        </w:rPr>
        <w:t>【详解】由题知，碰撞前A、B组成的系统总动量为</w:t>
      </w:r>
      <w:r>
        <w:object>
          <v:shape id="_x0000_i1061" type="#_x0000_t75" alt="eqId7408d122b2d376f3a420cff5b8c130f7" style="width:23.75pt;height:15.83pt" o:ole="">
            <v:imagedata r:id="rId22" o:title="eqId7408d122b2d376f3a420cff5b8c130f7"/>
          </v:shape>
          <o:OLEObject Type="Embed" ProgID="Equation.DSMT4" ShapeID="_x0000_i1061" DrawAspect="Content" ObjectID="_37" r:id="rId81"/>
        </w:object>
      </w:r>
      <w:r>
        <w:rPr>
          <w:sz w:val="21"/>
        </w:rPr>
        <w:t>，碰撞后两小球动量相等，设为</w:t>
      </w:r>
      <w:r>
        <w:object>
          <v:shape id="_x0000_i1062" type="#_x0000_t75" alt="eqIdb1010846eeec6c9da29640f5aa3f8738" style="width:10.55pt;height:11.93pt" o:ole="">
            <v:imagedata r:id="rId82" o:title="eqIdb1010846eeec6c9da29640f5aa3f8738"/>
          </v:shape>
          <o:OLEObject Type="Embed" ProgID="Equation.DSMT4" ShapeID="_x0000_i1062" DrawAspect="Content" ObjectID="_38" r:id="rId83"/>
        </w:object>
      </w:r>
      <w:r>
        <w:rPr>
          <w:sz w:val="21"/>
        </w:rPr>
        <w:t>，根据系统动量守恒有</w:t>
      </w:r>
      <w:r>
        <w:object>
          <v:shape id="_x0000_i1063" type="#_x0000_t75" alt="eqIde0e412fa7e0781d082167b0fcd924071" style="width:48.4pt;height:15.84pt" o:ole="">
            <v:imagedata r:id="rId84" o:title="eqIde0e412fa7e0781d082167b0fcd924071"/>
          </v:shape>
          <o:OLEObject Type="Embed" ProgID="Equation.DSMT4" ShapeID="_x0000_i1063" DrawAspect="Content" ObjectID="_39" r:id="rId85"/>
        </w:object>
      </w:r>
    </w:p>
    <w:p>
      <w:pPr>
        <w:shd w:val="clear" w:color="auto" w:fill="auto"/>
        <w:spacing w:line="360" w:lineRule="auto"/>
        <w:jc w:val="left"/>
        <w:textAlignment w:val="center"/>
        <w:rPr>
          <w:sz w:val="21"/>
        </w:rPr>
      </w:pPr>
      <w:r>
        <w:rPr>
          <w:sz w:val="21"/>
        </w:rPr>
        <w:t>解得</w:t>
      </w:r>
      <w:r>
        <w:object>
          <v:shape id="_x0000_i1064" type="#_x0000_t75" alt="eqId6afdc8d4933ca7c9ba0a840d85ca3c32" style="width:36.06pt;height:15.74pt" o:ole="">
            <v:imagedata r:id="rId86" o:title="eqId6afdc8d4933ca7c9ba0a840d85ca3c32"/>
          </v:shape>
          <o:OLEObject Type="Embed" ProgID="Equation.DSMT4" ShapeID="_x0000_i1064" DrawAspect="Content" ObjectID="_40" r:id="rId87"/>
        </w:object>
      </w:r>
    </w:p>
    <w:p>
      <w:pPr>
        <w:shd w:val="clear" w:color="auto" w:fill="auto"/>
        <w:spacing w:line="360" w:lineRule="auto"/>
        <w:jc w:val="left"/>
        <w:textAlignment w:val="center"/>
        <w:rPr>
          <w:sz w:val="21"/>
        </w:rPr>
      </w:pPr>
      <w:r>
        <w:rPr>
          <w:sz w:val="21"/>
        </w:rPr>
        <w:t>故碰撞前后小球A动量的变化量为</w:t>
      </w:r>
      <w:r>
        <w:object>
          <v:shape id="_x0000_i1065" type="#_x0000_t75" alt="eqIdfa40213385a5eddcf05b88fbe4b32086" style="width:101.2pt;height:15.87pt" o:ole="">
            <v:imagedata r:id="rId88" o:title="eqIdfa40213385a5eddcf05b88fbe4b32086"/>
          </v:shape>
          <o:OLEObject Type="Embed" ProgID="Equation.DSMT4" ShapeID="_x0000_i1065" DrawAspect="Content" ObjectID="_41" r:id="rId89"/>
        </w:object>
      </w:r>
    </w:p>
    <w:p>
      <w:pPr>
        <w:shd w:val="clear" w:color="auto" w:fill="auto"/>
        <w:spacing w:line="360" w:lineRule="auto"/>
        <w:jc w:val="left"/>
        <w:textAlignment w:val="center"/>
        <w:rPr>
          <w:sz w:val="21"/>
        </w:rPr>
      </w:pPr>
      <w:r>
        <w:rPr>
          <w:sz w:val="21"/>
        </w:rPr>
        <w:t>即碰撞前后小球</w:t>
      </w:r>
      <w:r>
        <w:object>
          <v:shape id="_x0000_i1066" type="#_x0000_t75" alt="eqId76c2bb7be2e9410a16502268fd4c67be" style="width:10.56pt;height:10.56pt" o:ole="">
            <v:imagedata r:id="rId8" o:title="eqId76c2bb7be2e9410a16502268fd4c67be"/>
          </v:shape>
          <o:OLEObject Type="Embed" ProgID="Equation.DSMT4" ShapeID="_x0000_i1066" DrawAspect="Content" ObjectID="_42" r:id="rId90"/>
        </w:object>
      </w:r>
      <w:r>
        <w:rPr>
          <w:sz w:val="21"/>
        </w:rPr>
        <w:t>的动量减少了</w:t>
      </w:r>
      <w:r>
        <w:object>
          <v:shape id="_x0000_i1067" type="#_x0000_t75" alt="eqIdbc741337f23f271b1c95d947e06e8d4d" style="width:18.47pt;height:15.83pt" o:ole="">
            <v:imagedata r:id="rId20" o:title="eqIdbc741337f23f271b1c95d947e06e8d4d"/>
          </v:shape>
          <o:OLEObject Type="Embed" ProgID="Equation.DSMT4" ShapeID="_x0000_i1067" DrawAspect="Content" ObjectID="_43" r:id="rId91"/>
        </w:objec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2．D</w:t>
      </w:r>
    </w:p>
    <w:p>
      <w:pPr>
        <w:shd w:val="clear" w:color="auto" w:fill="auto"/>
        <w:spacing w:line="360" w:lineRule="auto"/>
        <w:jc w:val="left"/>
        <w:textAlignment w:val="center"/>
        <w:rPr>
          <w:sz w:val="21"/>
        </w:rPr>
      </w:pPr>
      <w:r>
        <w:rPr>
          <w:sz w:val="21"/>
        </w:rPr>
        <w:t>【详解】A．选取末速度的方向为正方向，该过程足球动量的变化量</w:t>
      </w:r>
      <w:r>
        <w:object>
          <v:shape id="_x0000_i1068" type="#_x0000_t75" alt="eqId05281a1bfe0805cd2dd3ee55b4684eb6" style="width:238.48pt;height:15.83pt" o:ole="">
            <v:imagedata r:id="rId92" o:title="eqId05281a1bfe0805cd2dd3ee55b4684eb6"/>
          </v:shape>
          <o:OLEObject Type="Embed" ProgID="Equation.DSMT4" ShapeID="_x0000_i1068" DrawAspect="Content" ObjectID="_44" r:id="rId93"/>
        </w:object>
      </w:r>
      <w:r>
        <w:rPr>
          <w:sz w:val="21"/>
        </w:rPr>
        <w:t>，故A错误；</w:t>
      </w:r>
    </w:p>
    <w:p>
      <w:pPr>
        <w:shd w:val="clear" w:color="auto" w:fill="auto"/>
        <w:spacing w:line="360" w:lineRule="auto"/>
        <w:jc w:val="left"/>
        <w:textAlignment w:val="center"/>
        <w:rPr>
          <w:sz w:val="21"/>
        </w:rPr>
      </w:pPr>
      <w:r>
        <w:rPr>
          <w:sz w:val="21"/>
        </w:rPr>
        <w:t>B．对足球由动量定理可得</w:t>
      </w:r>
      <w:r>
        <w:object>
          <v:shape id="_x0000_i1069" type="#_x0000_t75" alt="eqId40817455a0ba8a99046094dbedca0a59" style="width:75.65pt;height:14.28pt" o:ole="">
            <v:imagedata r:id="rId94" o:title="eqId40817455a0ba8a99046094dbedca0a59"/>
          </v:shape>
          <o:OLEObject Type="Embed" ProgID="Equation.DSMT4" ShapeID="_x0000_i1069" DrawAspect="Content" ObjectID="_45" r:id="rId95"/>
        </w:object>
      </w:r>
      <w:r>
        <w:rPr>
          <w:sz w:val="21"/>
        </w:rPr>
        <w:t>，故B错误；</w:t>
      </w:r>
    </w:p>
    <w:p>
      <w:pPr>
        <w:shd w:val="clear" w:color="auto" w:fill="auto"/>
        <w:spacing w:line="360" w:lineRule="auto"/>
        <w:jc w:val="left"/>
        <w:textAlignment w:val="center"/>
        <w:rPr>
          <w:sz w:val="21"/>
        </w:rPr>
      </w:pPr>
      <w:r>
        <w:rPr>
          <w:sz w:val="21"/>
        </w:rPr>
        <w:t>CD．运动员对足球做的功等于足球动能变化量，即</w:t>
      </w:r>
      <w:r>
        <w:object>
          <v:shape id="_x0000_i1070" type="#_x0000_t75" alt="eqIdbe12f29fcbe4559cbd1f4a0d6776f00e" style="width:264pt;height:27.06pt" o:ole="">
            <v:imagedata r:id="rId96" o:title="eqIdbe12f29fcbe4559cbd1f4a0d6776f00e"/>
          </v:shape>
          <o:OLEObject Type="Embed" ProgID="Equation.DSMT4" ShapeID="_x0000_i1070" DrawAspect="Content" ObjectID="_46" r:id="rId97"/>
        </w:object>
      </w:r>
      <w:r>
        <w:rPr>
          <w:sz w:val="21"/>
        </w:rPr>
        <w:t>，故C错误，D正确。</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3．D</w:t>
      </w:r>
    </w:p>
    <w:p>
      <w:pPr>
        <w:shd w:val="clear" w:color="auto" w:fill="auto"/>
        <w:spacing w:line="360" w:lineRule="auto"/>
        <w:jc w:val="left"/>
        <w:textAlignment w:val="center"/>
        <w:rPr>
          <w:sz w:val="21"/>
        </w:rPr>
      </w:pPr>
      <w:r>
        <w:rPr>
          <w:sz w:val="21"/>
        </w:rPr>
        <w:t>【详解】AB．A、B组成的系统水平方向动量守恒，故A向左运动时B向右运动，A向右运动时B向左运动，竖直方向动量不守恒，故AB错误；</w:t>
      </w:r>
    </w:p>
    <w:p>
      <w:pPr>
        <w:shd w:val="clear" w:color="auto" w:fill="auto"/>
        <w:spacing w:line="360" w:lineRule="auto"/>
        <w:jc w:val="left"/>
        <w:textAlignment w:val="center"/>
        <w:rPr>
          <w:sz w:val="21"/>
        </w:rPr>
      </w:pPr>
      <w:r>
        <w:rPr>
          <w:sz w:val="21"/>
        </w:rPr>
        <w:t>C．A、B组成的系统只有A的重力做功，机械能守恒，故C错误；</w:t>
      </w:r>
    </w:p>
    <w:p>
      <w:pPr>
        <w:shd w:val="clear" w:color="auto" w:fill="auto"/>
        <w:spacing w:line="360" w:lineRule="auto"/>
        <w:jc w:val="left"/>
        <w:textAlignment w:val="center"/>
        <w:rPr>
          <w:sz w:val="21"/>
        </w:rPr>
      </w:pPr>
      <w:r>
        <w:rPr>
          <w:sz w:val="21"/>
        </w:rPr>
        <w:t>D．对A、B组成的系统，水平方向动量守恒，则有</w:t>
      </w:r>
      <w:r>
        <w:object>
          <v:shape id="_x0000_i1071" type="#_x0000_t75" alt="eqIdd86c0d7eb825b022aae42ab191fd7b68" style="width:56.3pt;height:27.15pt" o:ole="">
            <v:imagedata r:id="rId98" o:title="eqIdd86c0d7eb825b022aae42ab191fd7b68"/>
          </v:shape>
          <o:OLEObject Type="Embed" ProgID="Equation.DSMT4" ShapeID="_x0000_i1071" DrawAspect="Content" ObjectID="_47" r:id="rId99"/>
        </w:object>
      </w:r>
      <w:r>
        <w:rPr>
          <w:sz w:val="21"/>
        </w:rPr>
        <w:t>，</w:t>
      </w:r>
      <w:r>
        <w:object>
          <v:shape id="_x0000_i1072" type="#_x0000_t75" alt="eqId654c29500fe659d40198f99ac1c644ca" style="width:53.66pt;height:15.9pt" o:ole="">
            <v:imagedata r:id="rId100" o:title="eqId654c29500fe659d40198f99ac1c644ca"/>
          </v:shape>
          <o:OLEObject Type="Embed" ProgID="Equation.DSMT4" ShapeID="_x0000_i1072" DrawAspect="Content" ObjectID="_48" r:id="rId101"/>
        </w:object>
      </w:r>
    </w:p>
    <w:p>
      <w:pPr>
        <w:shd w:val="clear" w:color="auto" w:fill="auto"/>
        <w:spacing w:line="360" w:lineRule="auto"/>
        <w:jc w:val="left"/>
        <w:textAlignment w:val="center"/>
        <w:rPr>
          <w:sz w:val="21"/>
        </w:rPr>
      </w:pPr>
      <w:r>
        <w:rPr>
          <w:sz w:val="21"/>
        </w:rPr>
        <w:t>解得A向左运动到最高点时，B向右移动的距离为</w:t>
      </w:r>
      <w:r>
        <w:object>
          <v:shape id="_x0000_i1073" type="#_x0000_t75" alt="eqIdacb09814ee54b01bdd393b43d3e4b109" style="width:52.78pt;height:27.18pt" o:ole="">
            <v:imagedata r:id="rId102" o:title="eqIdacb09814ee54b01bdd393b43d3e4b109"/>
          </v:shape>
          <o:OLEObject Type="Embed" ProgID="Equation.DSMT4" ShapeID="_x0000_i1073" DrawAspect="Content" ObjectID="_49" r:id="rId103"/>
        </w:object>
      </w:r>
      <w:r>
        <w:rPr>
          <w:sz w:val="21"/>
        </w:rPr>
        <w:t>，故D正确。</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4．B</w:t>
      </w:r>
    </w:p>
    <w:p>
      <w:pPr>
        <w:shd w:val="clear" w:color="auto" w:fill="auto"/>
        <w:spacing w:line="360" w:lineRule="auto"/>
        <w:jc w:val="left"/>
        <w:textAlignment w:val="center"/>
        <w:rPr>
          <w:sz w:val="21"/>
        </w:rPr>
      </w:pPr>
      <w:r>
        <w:rPr>
          <w:sz w:val="21"/>
        </w:rPr>
        <w:t>【详解】物块做自由落体，两次下落高度相等，落地瞬间的速度也相等，设为</w:t>
      </w:r>
      <w:r>
        <w:object>
          <v:shape id="_x0000_i1074" type="#_x0000_t75" alt="eqIdbc13a607ac0c7f76d252d7cb1bb040fd" style="width:7.91pt;height:9.65pt" o:ole="">
            <v:imagedata r:id="rId104" o:title="eqIdbc13a607ac0c7f76d252d7cb1bb040fd"/>
          </v:shape>
          <o:OLEObject Type="Embed" ProgID="Equation.DSMT4" ShapeID="_x0000_i1074" DrawAspect="Content" ObjectID="_50" r:id="rId105"/>
        </w:object>
      </w:r>
      <w:r>
        <w:rPr>
          <w:sz w:val="21"/>
        </w:rPr>
        <w:t>，以竖直向下为正方向，由动量定理可知物块碰水泥地面的过程有</w:t>
      </w:r>
      <w:r>
        <w:object>
          <v:shape id="_x0000_i1075" type="#_x0000_t75" alt="eqId2ae340188719de04f600e12bf5dd7661" style="width:77.41pt;height:12.31pt" o:ole="">
            <v:imagedata r:id="rId106" o:title="eqId2ae340188719de04f600e12bf5dd7661"/>
          </v:shape>
          <o:OLEObject Type="Embed" ProgID="Equation.DSMT4" ShapeID="_x0000_i1075" DrawAspect="Content" ObjectID="_51" r:id="rId107"/>
        </w:object>
      </w:r>
    </w:p>
    <w:p>
      <w:pPr>
        <w:shd w:val="clear" w:color="auto" w:fill="auto"/>
        <w:spacing w:line="360" w:lineRule="auto"/>
        <w:jc w:val="left"/>
        <w:textAlignment w:val="center"/>
        <w:rPr>
          <w:sz w:val="21"/>
        </w:rPr>
      </w:pPr>
      <w:r>
        <w:rPr>
          <w:sz w:val="21"/>
        </w:rPr>
        <w:t>物块碰海绵的过程有</w:t>
      </w:r>
      <w:r>
        <w:object>
          <v:shape id="_x0000_i1076" type="#_x0000_t75" alt="eqIddaba7aac31c2f5b94a829891353a334b" style="width:98.52pt;height:12.31pt" o:ole="">
            <v:imagedata r:id="rId108" o:title="eqIddaba7aac31c2f5b94a829891353a334b"/>
          </v:shape>
          <o:OLEObject Type="Embed" ProgID="Equation.DSMT4" ShapeID="_x0000_i1076" DrawAspect="Content" ObjectID="_52" r:id="rId109"/>
        </w:object>
      </w:r>
    </w:p>
    <w:p>
      <w:pPr>
        <w:shd w:val="clear" w:color="auto" w:fill="auto"/>
        <w:spacing w:line="360" w:lineRule="auto"/>
        <w:jc w:val="left"/>
        <w:textAlignment w:val="center"/>
        <w:rPr>
          <w:sz w:val="21"/>
        </w:rPr>
      </w:pPr>
      <w:r>
        <w:rPr>
          <w:sz w:val="21"/>
        </w:rPr>
        <w:t>解得</w:t>
      </w:r>
      <w:r>
        <w:object>
          <v:shape id="_x0000_i1077" type="#_x0000_t75" alt="eqId402e1e91afdd16998b9e8a0ad98e8ef2" style="width:35.18pt;height:11.73pt" o:ole="">
            <v:imagedata r:id="rId110" o:title="eqId402e1e91afdd16998b9e8a0ad98e8ef2"/>
          </v:shape>
          <o:OLEObject Type="Embed" ProgID="Equation.DSMT4" ShapeID="_x0000_i1077" DrawAspect="Content" ObjectID="_53" r:id="rId111"/>
        </w:object>
      </w:r>
      <w:r>
        <w:rPr>
          <w:sz w:val="21"/>
        </w:rPr>
        <w:t>，B正确，ACD错误。</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5．D</w:t>
      </w:r>
    </w:p>
    <w:p>
      <w:pPr>
        <w:shd w:val="clear" w:color="auto" w:fill="auto"/>
        <w:spacing w:line="360" w:lineRule="auto"/>
        <w:jc w:val="left"/>
        <w:textAlignment w:val="center"/>
        <w:rPr>
          <w:sz w:val="21"/>
        </w:rPr>
      </w:pPr>
      <w:r>
        <w:rPr>
          <w:sz w:val="21"/>
        </w:rPr>
        <w:t>【详解】A．动量是矢量，两星质量相等，线速度大小相等但方向相反，故动量大小相等、方向相反，动量不同，故A错误；</w:t>
      </w:r>
    </w:p>
    <w:p>
      <w:pPr>
        <w:shd w:val="clear" w:color="auto" w:fill="auto"/>
        <w:spacing w:line="360" w:lineRule="auto"/>
        <w:jc w:val="left"/>
        <w:textAlignment w:val="center"/>
        <w:rPr>
          <w:sz w:val="21"/>
        </w:rPr>
      </w:pPr>
      <w:r>
        <w:rPr>
          <w:sz w:val="21"/>
        </w:rPr>
        <w:t>B．加速度为矢量，两星向心加速度大小相等（因质量相同，轨道半径相同，角速度相同），但方向相反，故加速度不同，故B错误；</w:t>
      </w:r>
    </w:p>
    <w:p>
      <w:pPr>
        <w:shd w:val="clear" w:color="auto" w:fill="auto"/>
        <w:spacing w:line="360" w:lineRule="auto"/>
        <w:jc w:val="left"/>
        <w:textAlignment w:val="center"/>
        <w:rPr>
          <w:sz w:val="21"/>
        </w:rPr>
      </w:pPr>
      <w:r>
        <w:rPr>
          <w:sz w:val="21"/>
        </w:rPr>
        <w:t>C．向心力由万有引力提供，两星间的引力大小相等、方向相反，故向心力不同，故C错误；</w:t>
      </w:r>
    </w:p>
    <w:p>
      <w:pPr>
        <w:shd w:val="clear" w:color="auto" w:fill="auto"/>
        <w:spacing w:line="360" w:lineRule="auto"/>
        <w:jc w:val="left"/>
        <w:textAlignment w:val="center"/>
        <w:rPr>
          <w:sz w:val="21"/>
        </w:rPr>
      </w:pPr>
      <w:r>
        <w:rPr>
          <w:sz w:val="21"/>
        </w:rPr>
        <w:t>D．动能是标量，两星质量相等，线速度大小相等，动能均为</w:t>
      </w:r>
      <w:r>
        <w:object>
          <v:shape id="_x0000_i1078" type="#_x0000_t75" alt="eqId2d4d51d2333526846c5d6d2e206fe6b7" style="width:27.27pt;height:27.27pt" o:ole="">
            <v:imagedata r:id="rId112" o:title="eqId2d4d51d2333526846c5d6d2e206fe6b7"/>
          </v:shape>
          <o:OLEObject Type="Embed" ProgID="Equation.DSMT4" ShapeID="_x0000_i1078" DrawAspect="Content" ObjectID="_54" r:id="rId113"/>
        </w:object>
      </w:r>
      <w:r>
        <w:rPr>
          <w:sz w:val="21"/>
        </w:rPr>
        <w:t>，故动能相同，故D正确。</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6．B</w:t>
      </w:r>
    </w:p>
    <w:p>
      <w:pPr>
        <w:shd w:val="clear" w:color="auto" w:fill="auto"/>
        <w:spacing w:line="360" w:lineRule="auto"/>
        <w:jc w:val="left"/>
        <w:textAlignment w:val="center"/>
        <w:rPr>
          <w:sz w:val="21"/>
        </w:rPr>
      </w:pPr>
      <w:r>
        <w:rPr>
          <w:sz w:val="21"/>
        </w:rPr>
        <w:t>【详解】AB．小球A下滑过程竖直方向先加速后减速，即竖直方向加速度方向先向下后向上，则竖直方向先失重后超重，水平方向系统所受外力的合力为0，可知，小球A 和物体B构成的系统动量不守恒，但水平方向动量守恒，故A错误，B正确；</w:t>
      </w:r>
    </w:p>
    <w:p>
      <w:pPr>
        <w:shd w:val="clear" w:color="auto" w:fill="auto"/>
        <w:spacing w:line="360" w:lineRule="auto"/>
        <w:jc w:val="left"/>
        <w:textAlignment w:val="center"/>
        <w:rPr>
          <w:sz w:val="21"/>
        </w:rPr>
      </w:pPr>
      <w:r>
        <w:rPr>
          <w:sz w:val="21"/>
        </w:rPr>
        <w:t>C．小球A对物体B的压力方向与B的速度方向夹角为锐角，则小球A 对物体B的压力做正功，故C错误；</w:t>
      </w:r>
    </w:p>
    <w:p>
      <w:pPr>
        <w:shd w:val="clear" w:color="auto" w:fill="auto"/>
        <w:spacing w:line="360" w:lineRule="auto"/>
        <w:jc w:val="left"/>
        <w:textAlignment w:val="center"/>
        <w:rPr>
          <w:sz w:val="21"/>
        </w:rPr>
      </w:pPr>
      <w:r>
        <w:rPr>
          <w:sz w:val="21"/>
        </w:rPr>
        <w:t>D．根据冲量的定义有</w:t>
      </w:r>
      <w:r>
        <w:object>
          <v:shape id="_x0000_i1079" type="#_x0000_t75" alt="eqIdc0f75c965236a42ce9766f967cf7a4c1" style="width:29.03pt;height:12.53pt" o:ole="">
            <v:imagedata r:id="rId114" o:title="eqIdc0f75c965236a42ce9766f967cf7a4c1"/>
          </v:shape>
          <o:OLEObject Type="Embed" ProgID="Equation.DSMT4" ShapeID="_x0000_i1079" DrawAspect="Content" ObjectID="_55" r:id="rId115"/>
        </w:object>
      </w:r>
    </w:p>
    <w:p>
      <w:pPr>
        <w:shd w:val="clear" w:color="auto" w:fill="auto"/>
        <w:spacing w:line="360" w:lineRule="auto"/>
        <w:jc w:val="left"/>
        <w:textAlignment w:val="center"/>
        <w:rPr>
          <w:sz w:val="21"/>
        </w:rPr>
      </w:pPr>
      <w:r>
        <w:rPr>
          <w:sz w:val="21"/>
        </w:rPr>
        <w:t>可知，物体B 对小球A的支持力的冲量不为零，故D错误。</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7．BD</w:t>
      </w:r>
    </w:p>
    <w:p>
      <w:pPr>
        <w:shd w:val="clear" w:color="auto" w:fill="auto"/>
        <w:spacing w:line="360" w:lineRule="auto"/>
        <w:jc w:val="left"/>
        <w:textAlignment w:val="center"/>
        <w:rPr>
          <w:sz w:val="21"/>
        </w:rPr>
      </w:pPr>
      <w:r>
        <w:rPr>
          <w:sz w:val="21"/>
        </w:rPr>
        <w:t>【详解】A．动量的变化量等于末动量减去初动量，可知在碰撞过程中，驾驶员的动量变化量</w:t>
      </w:r>
      <w:r>
        <w:object>
          <v:shape id="_x0000_i1080" type="#_x0000_t75" alt="eqId38608507b2ad6ec719ee7c890482a8af" style="width:15.84pt;height:13.64pt" o:ole="">
            <v:imagedata r:id="rId116" o:title="eqId38608507b2ad6ec719ee7c890482a8af"/>
          </v:shape>
          <o:OLEObject Type="Embed" ProgID="Equation.DSMT4" ShapeID="_x0000_i1080" DrawAspect="Content" ObjectID="_56" r:id="rId117"/>
        </w:object>
      </w:r>
      <w:r>
        <w:rPr>
          <w:sz w:val="21"/>
        </w:rPr>
        <w:t>一定，故A错误；</w:t>
      </w:r>
    </w:p>
    <w:p>
      <w:pPr>
        <w:shd w:val="clear" w:color="auto" w:fill="auto"/>
        <w:spacing w:line="360" w:lineRule="auto"/>
        <w:jc w:val="left"/>
        <w:textAlignment w:val="center"/>
        <w:rPr>
          <w:sz w:val="21"/>
        </w:rPr>
      </w:pPr>
      <w:r>
        <w:rPr>
          <w:sz w:val="21"/>
        </w:rPr>
        <w:t>BD．根据动量定理可得</w:t>
      </w:r>
      <w:r>
        <w:object>
          <v:shape id="_x0000_i1081" type="#_x0000_t75" alt="eqIdbe7e3d986e4f5deca8dc14fc6f68aa21" style="width:47.52pt;height:14.17pt" o:ole="">
            <v:imagedata r:id="rId118" o:title="eqIdbe7e3d986e4f5deca8dc14fc6f68aa21"/>
          </v:shape>
          <o:OLEObject Type="Embed" ProgID="Equation.DSMT4" ShapeID="_x0000_i1081" DrawAspect="Content" ObjectID="_57" r:id="rId119"/>
        </w:object>
      </w:r>
    </w:p>
    <w:p>
      <w:pPr>
        <w:shd w:val="clear" w:color="auto" w:fill="auto"/>
        <w:spacing w:line="360" w:lineRule="auto"/>
        <w:jc w:val="left"/>
        <w:textAlignment w:val="center"/>
        <w:rPr>
          <w:sz w:val="21"/>
        </w:rPr>
      </w:pPr>
      <w:r>
        <w:rPr>
          <w:sz w:val="21"/>
        </w:rPr>
        <w:t>解得</w:t>
      </w:r>
      <w:r>
        <w:object>
          <v:shape id="_x0000_i1082" type="#_x0000_t75" alt="eqId4dd5909068dd9313370cbb8e63ee736a" style="width:35.18pt;height:27.27pt" o:ole="">
            <v:imagedata r:id="rId120" o:title="eqId4dd5909068dd9313370cbb8e63ee736a"/>
          </v:shape>
          <o:OLEObject Type="Embed" ProgID="Equation.DSMT4" ShapeID="_x0000_i1082" DrawAspect="Content" ObjectID="_58" r:id="rId121"/>
        </w:object>
      </w:r>
    </w:p>
    <w:p>
      <w:pPr>
        <w:shd w:val="clear" w:color="auto" w:fill="auto"/>
        <w:spacing w:line="360" w:lineRule="auto"/>
        <w:jc w:val="left"/>
        <w:textAlignment w:val="center"/>
        <w:rPr>
          <w:sz w:val="21"/>
        </w:rPr>
      </w:pPr>
      <w:r>
        <w:rPr>
          <w:sz w:val="21"/>
        </w:rPr>
        <w:t>由于安全气囊的缓冲作用，碰撞过程中，驾驶员的动量变化量</w:t>
      </w:r>
      <w:r>
        <w:object>
          <v:shape id="_x0000_i1083" type="#_x0000_t75" alt="eqId38608507b2ad6ec719ee7c890482a8af" style="width:15.84pt;height:13.64pt" o:ole="">
            <v:imagedata r:id="rId116" o:title="eqId38608507b2ad6ec719ee7c890482a8af"/>
          </v:shape>
          <o:OLEObject Type="Embed" ProgID="Equation.DSMT4" ShapeID="_x0000_i1083" DrawAspect="Content" ObjectID="_59" r:id="rId122"/>
        </w:object>
      </w:r>
      <w:r>
        <w:rPr>
          <w:sz w:val="21"/>
        </w:rPr>
        <w:t>一定，增大了驾驶员与安全气囊的作用时间，可知减小了驾驶员受到的撞击力，故BD正确；</w:t>
      </w:r>
    </w:p>
    <w:p>
      <w:pPr>
        <w:shd w:val="clear" w:color="auto" w:fill="auto"/>
        <w:spacing w:line="360" w:lineRule="auto"/>
        <w:jc w:val="left"/>
        <w:textAlignment w:val="center"/>
        <w:rPr>
          <w:sz w:val="21"/>
        </w:rPr>
      </w:pPr>
      <w:r>
        <w:rPr>
          <w:sz w:val="21"/>
        </w:rPr>
        <w:t>C．根据动量定理</w:t>
      </w:r>
      <w:r>
        <w:object>
          <v:shape id="_x0000_i1084" type="#_x0000_t75" alt="eqId52580df57286c2d2a8f42502e392c955" style="width:30.79pt;height:14.07pt" o:ole="">
            <v:imagedata r:id="rId123" o:title="eqId52580df57286c2d2a8f42502e392c955"/>
          </v:shape>
          <o:OLEObject Type="Embed" ProgID="Equation.DSMT4" ShapeID="_x0000_i1084" DrawAspect="Content" ObjectID="_60" r:id="rId124"/>
        </w:object>
      </w:r>
    </w:p>
    <w:p>
      <w:pPr>
        <w:shd w:val="clear" w:color="auto" w:fill="auto"/>
        <w:spacing w:line="360" w:lineRule="auto"/>
        <w:jc w:val="left"/>
        <w:textAlignment w:val="center"/>
        <w:rPr>
          <w:sz w:val="21"/>
        </w:rPr>
      </w:pPr>
      <w:r>
        <w:rPr>
          <w:sz w:val="21"/>
        </w:rPr>
        <w:t>结合上述可知，在碰撞过程中，驾驶员的动量变化量</w:t>
      </w:r>
      <w:r>
        <w:object>
          <v:shape id="_x0000_i1085" type="#_x0000_t75" alt="eqId38608507b2ad6ec719ee7c890482a8af" style="width:15.84pt;height:13.64pt" o:ole="">
            <v:imagedata r:id="rId116" o:title="eqId38608507b2ad6ec719ee7c890482a8af"/>
          </v:shape>
          <o:OLEObject Type="Embed" ProgID="Equation.DSMT4" ShapeID="_x0000_i1085" DrawAspect="Content" ObjectID="_61" r:id="rId125"/>
        </w:object>
      </w:r>
      <w:r>
        <w:rPr>
          <w:sz w:val="21"/>
        </w:rPr>
        <w:t>一定，则驾驶员受到撞击力的冲量一定，故C错误。</w:t>
      </w:r>
    </w:p>
    <w:p>
      <w:pPr>
        <w:shd w:val="clear" w:color="auto" w:fill="auto"/>
        <w:spacing w:line="360" w:lineRule="auto"/>
        <w:jc w:val="left"/>
        <w:textAlignment w:val="center"/>
        <w:rPr>
          <w:sz w:val="21"/>
        </w:rPr>
      </w:pPr>
      <w:r>
        <w:rPr>
          <w:sz w:val="21"/>
        </w:rPr>
        <w:t>故选BD。</w:t>
      </w:r>
    </w:p>
    <w:p>
      <w:pPr>
        <w:shd w:val="clear" w:color="auto" w:fill="auto"/>
        <w:spacing w:line="360" w:lineRule="auto"/>
        <w:jc w:val="left"/>
        <w:textAlignment w:val="center"/>
        <w:rPr>
          <w:sz w:val="21"/>
        </w:rPr>
      </w:pPr>
      <w:r>
        <w:rPr>
          <w:sz w:val="21"/>
        </w:rPr>
        <w:t>8．AD</w:t>
      </w:r>
    </w:p>
    <w:p>
      <w:pPr>
        <w:shd w:val="clear" w:color="auto" w:fill="auto"/>
        <w:spacing w:line="360" w:lineRule="auto"/>
        <w:jc w:val="left"/>
        <w:textAlignment w:val="center"/>
        <w:rPr>
          <w:sz w:val="21"/>
        </w:rPr>
      </w:pPr>
      <w:r>
        <w:rPr>
          <w:sz w:val="21"/>
        </w:rPr>
        <w:t>【详解】AC．根据冲量的公式</w:t>
      </w:r>
      <w:r>
        <w:object>
          <v:shape id="_x0000_i1086" type="#_x0000_t75" alt="eqIdc0f75c965236a42ce9766f967cf7a4c1" style="width:29.03pt;height:12.53pt" o:ole="">
            <v:imagedata r:id="rId114" o:title="eqIdc0f75c965236a42ce9766f967cf7a4c1"/>
          </v:shape>
          <o:OLEObject Type="Embed" ProgID="Equation.DSMT4" ShapeID="_x0000_i1086" DrawAspect="Content" ObjectID="_62" r:id="rId126"/>
        </w:object>
      </w:r>
      <w:r>
        <w:rPr>
          <w:sz w:val="21"/>
        </w:rPr>
        <w:t>可知，冲量的方向与力的方向相同。重力的方向竖直向下，所以篮球所受重力的冲量也竖直向下；同理篮球下落过程中，阻力方向与运动方向相反，即阻力方向竖直向上，所以所受阻力的冲量也竖直向上，故A正确，C错误；</w:t>
      </w:r>
    </w:p>
    <w:p>
      <w:pPr>
        <w:shd w:val="clear" w:color="auto" w:fill="auto"/>
        <w:spacing w:line="360" w:lineRule="auto"/>
        <w:jc w:val="left"/>
        <w:textAlignment w:val="center"/>
        <w:rPr>
          <w:sz w:val="21"/>
        </w:rPr>
      </w:pPr>
      <w:r>
        <w:rPr>
          <w:sz w:val="21"/>
        </w:rPr>
        <w:t>B．根据冲量的公式可得，篮球下落过程中所受重力的冲量大小为</w:t>
      </w:r>
      <w:r>
        <w:object>
          <v:shape id="_x0000_i1087" type="#_x0000_t75" alt="eqId7728d8f36a8a5f9a43722c7ad316216f" style="width:146.08pt;height:15.86pt" o:ole="">
            <v:imagedata r:id="rId127" o:title="eqId7728d8f36a8a5f9a43722c7ad316216f"/>
          </v:shape>
          <o:OLEObject Type="Embed" ProgID="Equation.DSMT4" ShapeID="_x0000_i1087" DrawAspect="Content" ObjectID="_63" r:id="rId128"/>
        </w:object>
      </w:r>
      <w:r>
        <w:rPr>
          <w:sz w:val="21"/>
        </w:rPr>
        <w:t>，故B错误；</w:t>
      </w:r>
    </w:p>
    <w:p>
      <w:pPr>
        <w:shd w:val="clear" w:color="auto" w:fill="auto"/>
        <w:spacing w:line="360" w:lineRule="auto"/>
        <w:jc w:val="left"/>
        <w:textAlignment w:val="center"/>
        <w:rPr>
          <w:sz w:val="21"/>
        </w:rPr>
      </w:pPr>
      <w:r>
        <w:rPr>
          <w:sz w:val="21"/>
        </w:rPr>
        <w:t>D．设篮球下落过程中所受阻力为</w:t>
      </w:r>
      <w:r>
        <w:object>
          <v:shape id="_x0000_i1088" type="#_x0000_t75" alt="eqIdca4ff0af96ea467337cb30c4c765b5f7" style="width:10.55pt;height:14.07pt" o:ole="">
            <v:imagedata r:id="rId129" o:title="eqIdca4ff0af96ea467337cb30c4c765b5f7"/>
          </v:shape>
          <o:OLEObject Type="Embed" ProgID="Equation.DSMT4" ShapeID="_x0000_i1088" DrawAspect="Content" ObjectID="_64" r:id="rId130"/>
        </w:object>
      </w:r>
      <w:r>
        <w:rPr>
          <w:sz w:val="21"/>
        </w:rPr>
        <w:t>，对篮球下落过程列牛顿第二定律方程有</w:t>
      </w:r>
      <w:r>
        <w:object>
          <v:shape id="_x0000_i1089" type="#_x0000_t75" alt="eqIdc5675b056a9d7aa82164d667332e9efe" style="width:57.2pt;height:14pt" o:ole="">
            <v:imagedata r:id="rId131" o:title="eqIdc5675b056a9d7aa82164d667332e9efe"/>
          </v:shape>
          <o:OLEObject Type="Embed" ProgID="Equation.DSMT4" ShapeID="_x0000_i1089" DrawAspect="Content" ObjectID="_65" r:id="rId132"/>
        </w:object>
      </w:r>
    </w:p>
    <w:p>
      <w:pPr>
        <w:shd w:val="clear" w:color="auto" w:fill="auto"/>
        <w:spacing w:line="360" w:lineRule="auto"/>
        <w:jc w:val="left"/>
        <w:textAlignment w:val="center"/>
        <w:rPr>
          <w:sz w:val="21"/>
        </w:rPr>
      </w:pPr>
      <w:r>
        <w:rPr>
          <w:sz w:val="21"/>
        </w:rPr>
        <w:t>代入数据解得篮球下落过程所受阻力为</w:t>
      </w:r>
      <w:r>
        <w:object>
          <v:shape id="_x0000_i1090" type="#_x0000_t75" alt="eqIdbee1cc50f7737aa114a463cd47f6355f" style="width:165.44pt;height:13.84pt" o:ole="">
            <v:imagedata r:id="rId133" o:title="eqIdbee1cc50f7737aa114a463cd47f6355f"/>
          </v:shape>
          <o:OLEObject Type="Embed" ProgID="Equation.DSMT4" ShapeID="_x0000_i1090" DrawAspect="Content" ObjectID="_66" r:id="rId134"/>
        </w:object>
      </w:r>
    </w:p>
    <w:p>
      <w:pPr>
        <w:shd w:val="clear" w:color="auto" w:fill="auto"/>
        <w:spacing w:line="360" w:lineRule="auto"/>
        <w:jc w:val="left"/>
        <w:textAlignment w:val="center"/>
        <w:rPr>
          <w:sz w:val="21"/>
        </w:rPr>
      </w:pPr>
      <w:r>
        <w:rPr>
          <w:sz w:val="21"/>
        </w:rPr>
        <w:t>根据冲量的公式可得，篮球下落过程中所受阻力的冲量大小为</w:t>
      </w:r>
      <w:r>
        <w:object>
          <v:shape id="_x0000_i1091" type="#_x0000_t75" alt="eqId78896cce74c6e8d30fe0658d741b1c4f" style="width:117.04pt;height:15.87pt" o:ole="">
            <v:imagedata r:id="rId135" o:title="eqId78896cce74c6e8d30fe0658d741b1c4f"/>
          </v:shape>
          <o:OLEObject Type="Embed" ProgID="Equation.DSMT4" ShapeID="_x0000_i1091" DrawAspect="Content" ObjectID="_67" r:id="rId136"/>
        </w:object>
      </w:r>
      <w:r>
        <w:rPr>
          <w:sz w:val="21"/>
        </w:rPr>
        <w:t>，故D正确。</w:t>
      </w:r>
    </w:p>
    <w:p>
      <w:pPr>
        <w:shd w:val="clear" w:color="auto" w:fill="auto"/>
        <w:spacing w:line="360" w:lineRule="auto"/>
        <w:jc w:val="left"/>
        <w:textAlignment w:val="center"/>
        <w:rPr>
          <w:sz w:val="21"/>
        </w:rPr>
      </w:pPr>
      <w:r>
        <w:rPr>
          <w:sz w:val="21"/>
        </w:rPr>
        <w:t>故选AD。</w:t>
      </w:r>
    </w:p>
    <w:p>
      <w:pPr>
        <w:shd w:val="clear" w:color="auto" w:fill="auto"/>
        <w:spacing w:line="360" w:lineRule="auto"/>
        <w:jc w:val="left"/>
        <w:textAlignment w:val="center"/>
        <w:rPr>
          <w:sz w:val="21"/>
        </w:rPr>
      </w:pPr>
      <w:r>
        <w:rPr>
          <w:sz w:val="21"/>
        </w:rPr>
        <w:t>9．BC</w:t>
      </w:r>
    </w:p>
    <w:p>
      <w:pPr>
        <w:shd w:val="clear" w:color="auto" w:fill="auto"/>
        <w:spacing w:line="360" w:lineRule="auto"/>
        <w:jc w:val="left"/>
        <w:textAlignment w:val="center"/>
        <w:rPr>
          <w:sz w:val="21"/>
        </w:rPr>
      </w:pPr>
      <w:r>
        <w:rPr>
          <w:sz w:val="21"/>
        </w:rPr>
        <w:t>【详解】A．释放时，小球速度为0，此时重力的功率为0，在最低点，速度与重力方向垂直，小球在最低点重力的功率也为0，可知，小球运动到最低点的过程中，重力的功率先增大后减小，故A错误；</w:t>
      </w:r>
    </w:p>
    <w:p>
      <w:pPr>
        <w:shd w:val="clear" w:color="auto" w:fill="auto"/>
        <w:spacing w:line="360" w:lineRule="auto"/>
        <w:jc w:val="left"/>
        <w:textAlignment w:val="center"/>
        <w:rPr>
          <w:sz w:val="21"/>
        </w:rPr>
      </w:pPr>
      <w:r>
        <w:rPr>
          <w:sz w:val="21"/>
        </w:rPr>
        <w:t>B．细线的拉力方向始终与速度方向垂直，可知，细线拉力的功率始终为0，故B正确；</w:t>
      </w:r>
    </w:p>
    <w:p>
      <w:pPr>
        <w:shd w:val="clear" w:color="auto" w:fill="auto"/>
        <w:spacing w:line="360" w:lineRule="auto"/>
        <w:jc w:val="left"/>
        <w:textAlignment w:val="center"/>
        <w:rPr>
          <w:sz w:val="21"/>
        </w:rPr>
      </w:pPr>
      <w:r>
        <w:rPr>
          <w:sz w:val="21"/>
        </w:rPr>
        <w:t>C．根据动量定理有</w:t>
      </w:r>
      <w:r>
        <w:object>
          <v:shape id="_x0000_i1092" type="#_x0000_t75" alt="eqIdf3a57acd3ca4008203063f4a436c25f3" style="width:68.61pt;height:12.23pt" o:ole="">
            <v:imagedata r:id="rId137" o:title="eqIdf3a57acd3ca4008203063f4a436c25f3"/>
          </v:shape>
          <o:OLEObject Type="Embed" ProgID="Equation.DSMT4" ShapeID="_x0000_i1092" DrawAspect="Content" ObjectID="_68" r:id="rId138"/>
        </w:object>
      </w:r>
    </w:p>
    <w:p>
      <w:pPr>
        <w:shd w:val="clear" w:color="auto" w:fill="auto"/>
        <w:spacing w:line="360" w:lineRule="auto"/>
        <w:jc w:val="left"/>
        <w:textAlignment w:val="center"/>
        <w:rPr>
          <w:sz w:val="21"/>
        </w:rPr>
      </w:pPr>
      <w:r>
        <w:rPr>
          <w:sz w:val="21"/>
        </w:rPr>
        <w:t>可知，小球运动到最低点的过程中，小球所受合力的冲量水平向左，故C正确；</w:t>
      </w:r>
    </w:p>
    <w:p>
      <w:pPr>
        <w:shd w:val="clear" w:color="auto" w:fill="auto"/>
        <w:spacing w:line="360" w:lineRule="auto"/>
        <w:jc w:val="left"/>
        <w:textAlignment w:val="center"/>
        <w:rPr>
          <w:sz w:val="21"/>
        </w:rPr>
      </w:pPr>
      <w:r>
        <w:rPr>
          <w:sz w:val="21"/>
        </w:rPr>
        <w:t>D．结合上述，小球所受合力的冲量水平向左，重力的冲量方向竖直向下，根据矢量合成可知，细线上拉力冲量方向斜向左上方，故D错误。</w:t>
      </w:r>
    </w:p>
    <w:p>
      <w:pPr>
        <w:shd w:val="clear" w:color="auto" w:fill="auto"/>
        <w:spacing w:line="360" w:lineRule="auto"/>
        <w:jc w:val="left"/>
        <w:textAlignment w:val="center"/>
        <w:rPr>
          <w:sz w:val="21"/>
        </w:rPr>
      </w:pPr>
      <w:r>
        <w:rPr>
          <w:sz w:val="21"/>
        </w:rPr>
        <w:t>故选BC。</w:t>
      </w:r>
    </w:p>
    <w:p>
      <w:pPr>
        <w:shd w:val="clear" w:color="auto" w:fill="auto"/>
        <w:spacing w:line="360" w:lineRule="auto"/>
        <w:jc w:val="left"/>
        <w:textAlignment w:val="center"/>
        <w:rPr>
          <w:sz w:val="21"/>
        </w:rPr>
      </w:pPr>
      <w:r>
        <w:rPr>
          <w:sz w:val="21"/>
        </w:rPr>
        <w:t>10．AC</w:t>
      </w:r>
    </w:p>
    <w:p>
      <w:pPr>
        <w:shd w:val="clear" w:color="auto" w:fill="auto"/>
        <w:spacing w:line="360" w:lineRule="auto"/>
        <w:jc w:val="left"/>
        <w:textAlignment w:val="center"/>
        <w:rPr>
          <w:sz w:val="21"/>
        </w:rPr>
      </w:pPr>
      <w:r>
        <w:rPr>
          <w:sz w:val="21"/>
        </w:rPr>
        <w:t>【详解】A．在光滑的水平面上，子弹射入木块的过程，对子弹与木块构成的系统，所受外力的合力为0，则系统动量守恒，故A正确；</w:t>
      </w:r>
    </w:p>
    <w:p>
      <w:pPr>
        <w:shd w:val="clear" w:color="auto" w:fill="auto"/>
        <w:spacing w:line="360" w:lineRule="auto"/>
        <w:jc w:val="left"/>
        <w:textAlignment w:val="center"/>
        <w:rPr>
          <w:sz w:val="21"/>
        </w:rPr>
      </w:pPr>
      <w:r>
        <w:rPr>
          <w:sz w:val="21"/>
        </w:rPr>
        <w:t>B．剪断细线，弹簧恢复原长的过程，对弹簧与木块构成的系统，速度增大，动量增大，系统动量不守恒，故B错误；</w:t>
      </w:r>
    </w:p>
    <w:p>
      <w:pPr>
        <w:shd w:val="clear" w:color="auto" w:fill="auto"/>
        <w:spacing w:line="360" w:lineRule="auto"/>
        <w:jc w:val="left"/>
        <w:textAlignment w:val="center"/>
        <w:rPr>
          <w:sz w:val="21"/>
        </w:rPr>
      </w:pPr>
      <w:r>
        <w:rPr>
          <w:sz w:val="21"/>
        </w:rPr>
        <w:t>C．木球与铁球通过细线连接，在水中匀速下降，重力与浮力平衡，细线断裂后，两球在水中运动的过程，且木球尚未露出水面，铁球尚未沉至水底，对木球与铁球构成的系统，所受外力的合力为0，则系统动量守恒，故C正确；</w:t>
      </w:r>
    </w:p>
    <w:p>
      <w:pPr>
        <w:shd w:val="clear" w:color="auto" w:fill="auto"/>
        <w:spacing w:line="360" w:lineRule="auto"/>
        <w:jc w:val="left"/>
        <w:textAlignment w:val="center"/>
        <w:rPr>
          <w:sz w:val="21"/>
        </w:rPr>
      </w:pPr>
      <w:r>
        <w:rPr>
          <w:sz w:val="21"/>
        </w:rPr>
        <w:t>D．木块沿光滑固定斜面，由静止下滑的过程，木块匀加速下滑，斜面处于静止，对木块与固定斜面构成的系统，所受外力的合力不为0，则系统动量不守恒，故D错误。</w:t>
      </w:r>
    </w:p>
    <w:p>
      <w:pPr>
        <w:shd w:val="clear" w:color="auto" w:fill="auto"/>
        <w:spacing w:line="360" w:lineRule="auto"/>
        <w:jc w:val="left"/>
        <w:textAlignment w:val="center"/>
        <w:rPr>
          <w:sz w:val="21"/>
        </w:rPr>
      </w:pPr>
      <w:r>
        <w:rPr>
          <w:sz w:val="21"/>
        </w:rPr>
        <w:t>故选AC。</w:t>
      </w:r>
    </w:p>
    <w:p>
      <w:pPr>
        <w:shd w:val="clear" w:color="auto" w:fill="auto"/>
        <w:spacing w:line="360" w:lineRule="auto"/>
        <w:jc w:val="left"/>
        <w:textAlignment w:val="center"/>
        <w:rPr>
          <w:sz w:val="21"/>
        </w:rPr>
      </w:pPr>
      <w:r>
        <w:rPr>
          <w:sz w:val="21"/>
        </w:rPr>
        <w:t>11．(1)     0.096     0.094</w:t>
      </w:r>
    </w:p>
    <w:p>
      <w:pPr>
        <w:shd w:val="clear" w:color="auto" w:fill="auto"/>
        <w:spacing w:line="360" w:lineRule="auto"/>
        <w:jc w:val="left"/>
        <w:textAlignment w:val="center"/>
        <w:rPr>
          <w:sz w:val="21"/>
        </w:rPr>
      </w:pPr>
      <w:r>
        <w:rPr>
          <w:sz w:val="21"/>
        </w:rPr>
        <w:t>(2)存在空气阻力</w:t>
      </w:r>
    </w:p>
    <w:p>
      <w:pPr>
        <w:shd w:val="clear" w:color="auto" w:fill="auto"/>
        <w:spacing w:line="360" w:lineRule="auto"/>
        <w:jc w:val="left"/>
        <w:textAlignment w:val="center"/>
        <w:rPr>
          <w:sz w:val="21"/>
        </w:rPr>
      </w:pPr>
      <w:r>
        <w:rPr>
          <w:sz w:val="21"/>
        </w:rPr>
        <w:t>【详解】（1）[1]碰前滑块1的速度为</w:t>
      </w:r>
      <w:r>
        <w:object>
          <v:shape id="_x0000_i1093" type="#_x0000_t75" alt="eqId03fcd796a6b064ac138fb7ac3f8a4fa5" style="width:68.61pt;height:29.91pt" o:ole="">
            <v:imagedata r:id="rId139" o:title="eqId03fcd796a6b064ac138fb7ac3f8a4fa5"/>
          </v:shape>
          <o:OLEObject Type="Embed" ProgID="Equation.DSMT4" ShapeID="_x0000_i1093" DrawAspect="Content" ObjectID="_69" r:id="rId140"/>
        </w:object>
      </w:r>
    </w:p>
    <w:p>
      <w:pPr>
        <w:shd w:val="clear" w:color="auto" w:fill="auto"/>
        <w:spacing w:line="360" w:lineRule="auto"/>
        <w:jc w:val="left"/>
        <w:textAlignment w:val="center"/>
        <w:rPr>
          <w:sz w:val="21"/>
        </w:rPr>
      </w:pPr>
      <w:r>
        <w:rPr>
          <w:sz w:val="21"/>
        </w:rPr>
        <w:t>所以滑块1碰前的动量</w:t>
      </w:r>
      <w:r>
        <w:object>
          <v:shape id="_x0000_i1094" type="#_x0000_t75" alt="eqId6024ba07755164d83b605aaa1d9fd3d6" style="width:106.48pt;height:15.81pt" o:ole="">
            <v:imagedata r:id="rId141" o:title="eqId6024ba07755164d83b605aaa1d9fd3d6"/>
          </v:shape>
          <o:OLEObject Type="Embed" ProgID="Equation.DSMT4" ShapeID="_x0000_i1094" DrawAspect="Content" ObjectID="_70" r:id="rId142"/>
        </w:object>
      </w:r>
    </w:p>
    <w:p>
      <w:pPr>
        <w:shd w:val="clear" w:color="auto" w:fill="auto"/>
        <w:spacing w:line="360" w:lineRule="auto"/>
        <w:jc w:val="left"/>
        <w:textAlignment w:val="center"/>
        <w:rPr>
          <w:sz w:val="21"/>
        </w:rPr>
      </w:pPr>
      <w:r>
        <w:rPr>
          <w:sz w:val="21"/>
        </w:rPr>
        <w:t>[2]碰后滑块1、2的速度为</w:t>
      </w:r>
      <w:r>
        <w:object>
          <v:shape id="_x0000_i1095" type="#_x0000_t75" alt="eqId6cd2386ebe9ed4cae2dc932ef368696f" style="width:86.24pt;height:29.92pt" o:ole="">
            <v:imagedata r:id="rId143" o:title="eqId6cd2386ebe9ed4cae2dc932ef368696f"/>
          </v:shape>
          <o:OLEObject Type="Embed" ProgID="Equation.DSMT4" ShapeID="_x0000_i1095" DrawAspect="Content" ObjectID="_71" r:id="rId144"/>
        </w:object>
      </w:r>
    </w:p>
    <w:p>
      <w:pPr>
        <w:shd w:val="clear" w:color="auto" w:fill="auto"/>
        <w:spacing w:line="360" w:lineRule="auto"/>
        <w:jc w:val="left"/>
        <w:textAlignment w:val="center"/>
        <w:rPr>
          <w:sz w:val="21"/>
        </w:rPr>
      </w:pPr>
      <w:r>
        <w:rPr>
          <w:sz w:val="21"/>
        </w:rPr>
        <w:t>两滑块碰撞后的总动量</w:t>
      </w:r>
      <w:r>
        <w:object>
          <v:shape id="_x0000_i1096" type="#_x0000_t75" alt="eqIddc988075f21ca87effef685c7d9436e2" style="width:138.16pt;height:15.82pt" o:ole="">
            <v:imagedata r:id="rId145" o:title="eqIddc988075f21ca87effef685c7d9436e2"/>
          </v:shape>
          <o:OLEObject Type="Embed" ProgID="Equation.DSMT4" ShapeID="_x0000_i1096" DrawAspect="Content" ObjectID="_72" r:id="rId146"/>
        </w:object>
      </w:r>
    </w:p>
    <w:p>
      <w:pPr>
        <w:shd w:val="clear" w:color="auto" w:fill="auto"/>
        <w:spacing w:line="360" w:lineRule="auto"/>
        <w:jc w:val="left"/>
        <w:textAlignment w:val="center"/>
        <w:rPr>
          <w:sz w:val="21"/>
        </w:rPr>
      </w:pPr>
      <w:r>
        <w:rPr>
          <w:sz w:val="21"/>
        </w:rPr>
        <w:t>（2）</w:t>
      </w:r>
      <w:r>
        <w:rPr>
          <w:rFonts w:ascii="Times New Roman" w:eastAsia="Times New Roman" w:hAnsi="Times New Roman" w:cs="Times New Roman"/>
          <w:i/>
          <w:sz w:val="21"/>
        </w:rPr>
        <w:t>p</w:t>
      </w:r>
      <w:r>
        <w:rPr>
          <w:rFonts w:ascii="Times New Roman" w:eastAsia="Times New Roman" w:hAnsi="Times New Roman" w:cs="Times New Roman"/>
          <w:i/>
          <w:sz w:val="21"/>
          <w:vertAlign w:val="subscript"/>
        </w:rPr>
        <w:t>1</w:t>
      </w:r>
      <w:r>
        <w:rPr>
          <w:sz w:val="21"/>
        </w:rPr>
        <w:t>与</w:t>
      </w:r>
      <w:r>
        <w:rPr>
          <w:rFonts w:ascii="Times New Roman" w:eastAsia="Times New Roman" w:hAnsi="Times New Roman" w:cs="Times New Roman"/>
          <w:i/>
          <w:sz w:val="21"/>
        </w:rPr>
        <w:t>p</w:t>
      </w:r>
      <w:r>
        <w:rPr>
          <w:rFonts w:ascii="Times New Roman" w:eastAsia="Times New Roman" w:hAnsi="Times New Roman" w:cs="Times New Roman"/>
          <w:i/>
          <w:sz w:val="21"/>
          <w:vertAlign w:val="subscript"/>
        </w:rPr>
        <w:t>2</w:t>
      </w:r>
      <w:r>
        <w:rPr>
          <w:sz w:val="21"/>
        </w:rPr>
        <w:t>的大小有差异，其原因是滑块运动过程中有空气阻力存在。</w:t>
      </w:r>
    </w:p>
    <w:p>
      <w:pPr>
        <w:shd w:val="clear" w:color="auto" w:fill="auto"/>
        <w:spacing w:line="360" w:lineRule="auto"/>
        <w:jc w:val="left"/>
        <w:textAlignment w:val="center"/>
        <w:rPr>
          <w:sz w:val="21"/>
        </w:rPr>
      </w:pPr>
      <w:r>
        <w:rPr>
          <w:sz w:val="21"/>
        </w:rPr>
        <w:t>12．(1)</w:t>
      </w:r>
      <w:r>
        <w:rPr>
          <w:sz w:val="21"/>
        </w:rPr>
        <w:t xml:space="preserve">13.0/12.5/12.6/12.7/12.8/12.9/13.1/13.2 </w:t>
      </w:r>
    </w:p>
    <w:p>
      <w:pPr>
        <w:shd w:val="clear" w:color="auto" w:fill="auto"/>
        <w:spacing w:line="360" w:lineRule="auto"/>
        <w:jc w:val="left"/>
        <w:textAlignment w:val="center"/>
        <w:rPr>
          <w:sz w:val="21"/>
        </w:rPr>
      </w:pPr>
      <w:r>
        <w:rPr>
          <w:sz w:val="21"/>
        </w:rPr>
        <w:t>(2)BC</w:t>
      </w:r>
    </w:p>
    <w:p>
      <w:pPr>
        <w:shd w:val="clear" w:color="auto" w:fill="auto"/>
        <w:spacing w:line="360" w:lineRule="auto"/>
        <w:jc w:val="left"/>
        <w:textAlignment w:val="center"/>
        <w:rPr>
          <w:sz w:val="21"/>
        </w:rPr>
      </w:pPr>
      <w:r>
        <w:rPr>
          <w:sz w:val="21"/>
        </w:rPr>
        <w:t>(3)</w:t>
      </w:r>
      <w:r>
        <w:object>
          <v:shape id="_x0000_i1097" type="#_x0000_t75" alt="eqIdb1e9b5ac6019bf388e3f742c1745455c" style="width:105.6pt;height:17.6pt" o:ole="">
            <v:imagedata r:id="rId147" o:title="eqIdb1e9b5ac6019bf388e3f742c1745455c"/>
          </v:shape>
          <o:OLEObject Type="Embed" ProgID="Equation.DSMT4" ShapeID="_x0000_i1097" DrawAspect="Content" ObjectID="_73" r:id="rId148"/>
        </w:object>
      </w:r>
    </w:p>
    <w:p>
      <w:pPr>
        <w:shd w:val="clear" w:color="auto" w:fill="auto"/>
        <w:spacing w:line="360" w:lineRule="auto"/>
        <w:jc w:val="left"/>
        <w:textAlignment w:val="center"/>
        <w:rPr>
          <w:sz w:val="21"/>
        </w:rPr>
      </w:pPr>
      <w:r>
        <w:rPr>
          <w:sz w:val="21"/>
        </w:rPr>
        <w:t>【详解】（1）用尽可能小的圆把球的10个落点痕迹圈起来，圆的圆心位置即为落地点的平均位置，由图可知，刻度尺的分度值为</w:t>
      </w:r>
      <w:r>
        <w:object>
          <v:shape id="_x0000_i1098" type="#_x0000_t75" alt="eqId048b61a5fb5f420c6d7de88db5bc3aa5" style="width:19.34pt;height:12.67pt" o:ole="">
            <v:imagedata r:id="rId149" o:title="eqId048b61a5fb5f420c6d7de88db5bc3aa5"/>
          </v:shape>
          <o:OLEObject Type="Embed" ProgID="Equation.DSMT4" ShapeID="_x0000_i1098" DrawAspect="Content" ObjectID="_74" r:id="rId150"/>
        </w:object>
      </w:r>
      <w:r>
        <w:rPr>
          <w:sz w:val="21"/>
        </w:rPr>
        <w:t>，所以</w:t>
      </w:r>
      <w:r>
        <w:rPr>
          <w:rFonts w:ascii="Times New Roman" w:eastAsia="Times New Roman" w:hAnsi="Times New Roman" w:cs="Times New Roman"/>
          <w:i/>
          <w:sz w:val="21"/>
        </w:rPr>
        <w:t>OP</w:t>
      </w:r>
      <w:r>
        <w:rPr>
          <w:sz w:val="21"/>
        </w:rPr>
        <w:t>的长度为</w:t>
      </w:r>
      <w:r>
        <w:object>
          <v:shape id="_x0000_i1099" type="#_x0000_t75" alt="eqId1af4a9817ae8d0b6011dd2660e002db5" style="width:58.05pt;height:12.53pt" o:ole="">
            <v:imagedata r:id="rId151" o:title="eqId1af4a9817ae8d0b6011dd2660e002db5"/>
          </v:shape>
          <o:OLEObject Type="Embed" ProgID="Equation.DSMT4" ShapeID="_x0000_i1099" DrawAspect="Content" ObjectID="_75" r:id="rId152"/>
        </w:object>
      </w:r>
    </w:p>
    <w:p>
      <w:pPr>
        <w:shd w:val="clear" w:color="auto" w:fill="auto"/>
        <w:spacing w:line="360" w:lineRule="auto"/>
        <w:jc w:val="left"/>
        <w:textAlignment w:val="center"/>
        <w:rPr>
          <w:sz w:val="21"/>
        </w:rPr>
      </w:pPr>
      <w:r>
        <w:rPr>
          <w:sz w:val="21"/>
        </w:rPr>
        <w:t>（2）A．斜轨道不需要光滑。只要A球每次从同一位置由静止释放，重力与摩擦力的合力做功恒定，小球到达轨道末端的速度就相同，因此轨道是否光滑不影响实验，故A 错误；</w:t>
      </w:r>
      <w:r>
        <w:rPr>
          <w:rFonts w:ascii="Times New Roman" w:eastAsia="Times New Roman" w:hAnsi="Times New Roman" w:cs="Times New Roman"/>
          <w:kern w:val="0"/>
          <w:sz w:val="24"/>
          <w:szCs w:val="24"/>
        </w:rPr>
        <w:t>  </w:t>
      </w:r>
    </w:p>
    <w:p>
      <w:pPr>
        <w:shd w:val="clear" w:color="auto" w:fill="auto"/>
        <w:spacing w:line="360" w:lineRule="auto"/>
        <w:jc w:val="left"/>
        <w:textAlignment w:val="center"/>
        <w:rPr>
          <w:sz w:val="21"/>
        </w:rPr>
      </w:pPr>
      <w:r>
        <w:rPr>
          <w:sz w:val="21"/>
        </w:rPr>
        <w:t>B．入射球A的质量</w:t>
      </w:r>
      <w:r>
        <w:object>
          <v:shape id="_x0000_i1100" type="#_x0000_t75" alt="eqId336daa774810884683d82945065a9a56" style="width:15.84pt;height:15.84pt" o:ole="">
            <v:imagedata r:id="rId153" o:title="eqId336daa774810884683d82945065a9a56"/>
          </v:shape>
          <o:OLEObject Type="Embed" ProgID="Equation.DSMT4" ShapeID="_x0000_i1100" DrawAspect="Content" ObjectID="_76" r:id="rId154"/>
        </w:object>
      </w:r>
      <w:r>
        <w:rPr>
          <w:sz w:val="21"/>
        </w:rPr>
        <w:t>应大于被碰球B的质量</w:t>
      </w:r>
      <w:r>
        <w:object>
          <v:shape id="_x0000_i1101" type="#_x0000_t75" alt="eqIdbc88a29a9b7dd782051d861aefd89b4e" style="width:14.95pt;height:16.31pt" o:ole="">
            <v:imagedata r:id="rId155" o:title="eqIdbc88a29a9b7dd782051d861aefd89b4e"/>
          </v:shape>
          <o:OLEObject Type="Embed" ProgID="Equation.DSMT4" ShapeID="_x0000_i1101" DrawAspect="Content" ObjectID="_77" r:id="rId156"/>
        </w:object>
      </w:r>
      <w:r>
        <w:rPr>
          <w:sz w:val="21"/>
        </w:rPr>
        <w:t>。若</w:t>
      </w:r>
      <w:r>
        <w:object>
          <v:shape id="_x0000_i1102" type="#_x0000_t75" alt="eqId1d5e500889b6a1fffb0574a502457dd3" style="width:34.31pt;height:14.17pt" o:ole="">
            <v:imagedata r:id="rId157" o:title="eqId1d5e500889b6a1fffb0574a502457dd3"/>
          </v:shape>
          <o:OLEObject Type="Embed" ProgID="Equation.DSMT4" ShapeID="_x0000_i1102" DrawAspect="Content" ObjectID="_78" r:id="rId158"/>
        </w:object>
      </w:r>
      <w:r>
        <w:rPr>
          <w:sz w:val="21"/>
        </w:rPr>
        <w:t>，碰撞后入射小球A可能反弹，导致平抛初速度方向改变，无法用水平位移代表速度方向。故B 正确；</w:t>
      </w:r>
      <w:r>
        <w:rPr>
          <w:rFonts w:ascii="Times New Roman" w:eastAsia="Times New Roman" w:hAnsi="Times New Roman" w:cs="Times New Roman"/>
          <w:kern w:val="0"/>
          <w:sz w:val="24"/>
          <w:szCs w:val="24"/>
        </w:rPr>
        <w:t>  </w:t>
      </w:r>
    </w:p>
    <w:p>
      <w:pPr>
        <w:shd w:val="clear" w:color="auto" w:fill="auto"/>
        <w:spacing w:line="360" w:lineRule="auto"/>
        <w:jc w:val="left"/>
        <w:textAlignment w:val="center"/>
        <w:rPr>
          <w:sz w:val="21"/>
        </w:rPr>
      </w:pPr>
      <w:r>
        <w:rPr>
          <w:sz w:val="21"/>
        </w:rPr>
        <w:t>C．斜轨道末端必须切线水平。只有末端水平，小球抛出的初速度方向才水平，小球离开轨道后才做平抛运动，才能用水平位移代替速度，否则速度方向不水平，无法用平抛规律分析。故C 正确；</w:t>
      </w:r>
    </w:p>
    <w:p>
      <w:pPr>
        <w:shd w:val="clear" w:color="auto" w:fill="auto"/>
        <w:spacing w:line="360" w:lineRule="auto"/>
        <w:jc w:val="left"/>
        <w:textAlignment w:val="center"/>
        <w:rPr>
          <w:sz w:val="21"/>
        </w:rPr>
      </w:pPr>
      <w:r>
        <w:rPr>
          <w:sz w:val="21"/>
        </w:rPr>
        <w:t>D．不需要测出两小球做平抛运动的竖直高度。只要两球竖直高度相同，运动时间t就相同，就可以得到水平位移与平抛的初速度成正比，所以无需测量小球做平抛运动的竖直高度。故D 错误。</w:t>
      </w:r>
    </w:p>
    <w:p>
      <w:pPr>
        <w:shd w:val="clear" w:color="auto" w:fill="auto"/>
        <w:spacing w:line="360" w:lineRule="auto"/>
        <w:jc w:val="left"/>
        <w:textAlignment w:val="center"/>
        <w:rPr>
          <w:sz w:val="21"/>
        </w:rPr>
      </w:pPr>
      <w:r>
        <w:rPr>
          <w:sz w:val="21"/>
        </w:rPr>
        <w:t>故选BC。</w:t>
      </w:r>
    </w:p>
    <w:p>
      <w:pPr>
        <w:shd w:val="clear" w:color="auto" w:fill="auto"/>
        <w:spacing w:line="360" w:lineRule="auto"/>
        <w:jc w:val="left"/>
        <w:textAlignment w:val="center"/>
        <w:rPr>
          <w:sz w:val="21"/>
        </w:rPr>
      </w:pPr>
      <w:r>
        <w:rPr>
          <w:sz w:val="21"/>
        </w:rPr>
        <w:t>（3）设平抛下落高度为</w:t>
      </w:r>
      <w:r>
        <w:object>
          <v:shape id="_x0000_i1103" type="#_x0000_t75" alt="eqId3eabd5f3a86afe49dcd70571e2b96cfd" style="width:7.93pt;height:10.81pt" o:ole="">
            <v:imagedata r:id="rId159" o:title="eqId3eabd5f3a86afe49dcd70571e2b96cfd"/>
          </v:shape>
          <o:OLEObject Type="Embed" ProgID="Equation.DSMT4" ShapeID="_x0000_i1103" DrawAspect="Content" ObjectID="_79" r:id="rId160"/>
        </w:object>
      </w:r>
      <w:r>
        <w:rPr>
          <w:sz w:val="21"/>
        </w:rPr>
        <w:t>，下落时间为</w:t>
      </w:r>
      <w:r>
        <w:object>
          <v:shape id="_x0000_i1104" type="#_x0000_t75" alt="eqId36a1b09c653185842513e24ebba60bb3" style="width:6.15pt;height:10.93pt" o:ole="">
            <v:imagedata r:id="rId29" o:title="eqId36a1b09c653185842513e24ebba60bb3"/>
          </v:shape>
          <o:OLEObject Type="Embed" ProgID="Equation.DSMT4" ShapeID="_x0000_i1104" DrawAspect="Content" ObjectID="_80" r:id="rId161"/>
        </w:object>
      </w:r>
      <w:r>
        <w:rPr>
          <w:sz w:val="21"/>
        </w:rPr>
        <w:t>，则有</w:t>
      </w:r>
      <w:r>
        <w:object>
          <v:shape id="_x0000_i1105" type="#_x0000_t75" alt="eqIdf81a08d9ebbd192a2bf960cd88169c98" style="width:40.46pt;height:26.97pt" o:ole="">
            <v:imagedata r:id="rId162" o:title="eqIdf81a08d9ebbd192a2bf960cd88169c98"/>
          </v:shape>
          <o:OLEObject Type="Embed" ProgID="Equation.DSMT4" ShapeID="_x0000_i1105" DrawAspect="Content" ObjectID="_81" r:id="rId163"/>
        </w:object>
      </w:r>
    </w:p>
    <w:p>
      <w:pPr>
        <w:shd w:val="clear" w:color="auto" w:fill="auto"/>
        <w:spacing w:line="360" w:lineRule="auto"/>
        <w:jc w:val="left"/>
        <w:textAlignment w:val="center"/>
        <w:rPr>
          <w:sz w:val="21"/>
        </w:rPr>
      </w:pPr>
      <w:r>
        <w:rPr>
          <w:sz w:val="21"/>
        </w:rPr>
        <w:t>解得</w:t>
      </w:r>
      <w:r>
        <w:object>
          <v:shape id="_x0000_i1106" type="#_x0000_t75" alt="eqId591d6209c1b9c1b4503080b7f838baa5" style="width:32.55pt;height:28.56pt" o:ole="">
            <v:imagedata r:id="rId164" o:title="eqId591d6209c1b9c1b4503080b7f838baa5"/>
          </v:shape>
          <o:OLEObject Type="Embed" ProgID="Equation.DSMT4" ShapeID="_x0000_i1106" DrawAspect="Content" ObjectID="_82" r:id="rId165"/>
        </w:object>
      </w:r>
    </w:p>
    <w:p>
      <w:pPr>
        <w:shd w:val="clear" w:color="auto" w:fill="auto"/>
        <w:spacing w:line="360" w:lineRule="auto"/>
        <w:jc w:val="left"/>
        <w:textAlignment w:val="center"/>
        <w:rPr>
          <w:sz w:val="21"/>
        </w:rPr>
      </w:pPr>
      <w:r>
        <w:rPr>
          <w:sz w:val="21"/>
        </w:rPr>
        <w:t>设平抛运动的水平位移为</w:t>
      </w:r>
      <w:r>
        <w:object>
          <v:shape id="_x0000_i1107" type="#_x0000_t75" alt="eqId81dea63b8ce3e51adf66cf7b9982a248" style="width:8.79pt;height:9.52pt" o:ole="">
            <v:imagedata r:id="rId166" o:title="eqId81dea63b8ce3e51adf66cf7b9982a248"/>
          </v:shape>
          <o:OLEObject Type="Embed" ProgID="Equation.DSMT4" ShapeID="_x0000_i1107" DrawAspect="Content" ObjectID="_83" r:id="rId167"/>
        </w:object>
      </w:r>
      <w:r>
        <w:rPr>
          <w:sz w:val="21"/>
        </w:rPr>
        <w:t>，则平抛运动的初速度为</w:t>
      </w:r>
      <w:r>
        <w:object>
          <v:shape id="_x0000_i1108" type="#_x0000_t75" alt="eqId650766bf6144f02de0137db909eff6b0" style="width:68.61pt;height:31.01pt" o:ole="">
            <v:imagedata r:id="rId168" o:title="eqId650766bf6144f02de0137db909eff6b0"/>
          </v:shape>
          <o:OLEObject Type="Embed" ProgID="Equation.DSMT4" ShapeID="_x0000_i1108" DrawAspect="Content" ObjectID="_84" r:id="rId169"/>
        </w:object>
      </w:r>
    </w:p>
    <w:p>
      <w:pPr>
        <w:shd w:val="clear" w:color="auto" w:fill="auto"/>
        <w:spacing w:line="360" w:lineRule="auto"/>
        <w:jc w:val="left"/>
        <w:textAlignment w:val="center"/>
        <w:rPr>
          <w:sz w:val="21"/>
        </w:rPr>
      </w:pPr>
      <w:r>
        <w:rPr>
          <w:sz w:val="21"/>
        </w:rPr>
        <w:t>所以小球A未与小球B碰撞前的平抛初速度为</w:t>
      </w:r>
      <w:r>
        <w:object>
          <v:shape id="_x0000_i1109" type="#_x0000_t75" alt="eqIdc1b822d705a7283d4ab89a4f536e8ce6" style="width:58.05pt;height:31.01pt" o:ole="">
            <v:imagedata r:id="rId170" o:title="eqIdc1b822d705a7283d4ab89a4f536e8ce6"/>
          </v:shape>
          <o:OLEObject Type="Embed" ProgID="Equation.DSMT4" ShapeID="_x0000_i1109" DrawAspect="Content" ObjectID="_85" r:id="rId171"/>
        </w:object>
      </w:r>
    </w:p>
    <w:p>
      <w:pPr>
        <w:shd w:val="clear" w:color="auto" w:fill="auto"/>
        <w:spacing w:line="360" w:lineRule="auto"/>
        <w:jc w:val="left"/>
        <w:textAlignment w:val="center"/>
        <w:rPr>
          <w:sz w:val="21"/>
        </w:rPr>
      </w:pPr>
      <w:r>
        <w:rPr>
          <w:sz w:val="21"/>
        </w:rPr>
        <w:t>小球A与小球B碰撞后小球A的平抛初速度为</w:t>
      </w:r>
      <w:r>
        <w:object>
          <v:shape id="_x0000_i1110" type="#_x0000_t75" alt="eqId3fd02649392f54134a00feaa25e62cd5" style="width:58.93pt;height:31.12pt" o:ole="">
            <v:imagedata r:id="rId172" o:title="eqId3fd02649392f54134a00feaa25e62cd5"/>
          </v:shape>
          <o:OLEObject Type="Embed" ProgID="Equation.DSMT4" ShapeID="_x0000_i1110" DrawAspect="Content" ObjectID="_86" r:id="rId173"/>
        </w:object>
      </w:r>
    </w:p>
    <w:p>
      <w:pPr>
        <w:shd w:val="clear" w:color="auto" w:fill="auto"/>
        <w:spacing w:line="360" w:lineRule="auto"/>
        <w:jc w:val="left"/>
        <w:textAlignment w:val="center"/>
        <w:rPr>
          <w:sz w:val="21"/>
        </w:rPr>
      </w:pPr>
      <w:r>
        <w:rPr>
          <w:sz w:val="21"/>
        </w:rPr>
        <w:t>小球A与小球B碰撞后小球B的平抛初速度为</w:t>
      </w:r>
      <w:r>
        <w:object>
          <v:shape id="_x0000_i1111" type="#_x0000_t75" alt="eqId4bf71d8c48581e390d28f000dfe80e2f" style="width:58.05pt;height:31.01pt" o:ole="">
            <v:imagedata r:id="rId174" o:title="eqId4bf71d8c48581e390d28f000dfe80e2f"/>
          </v:shape>
          <o:OLEObject Type="Embed" ProgID="Equation.DSMT4" ShapeID="_x0000_i1111" DrawAspect="Content" ObjectID="_87" r:id="rId175"/>
        </w:object>
      </w:r>
    </w:p>
    <w:p>
      <w:pPr>
        <w:shd w:val="clear" w:color="auto" w:fill="auto"/>
        <w:spacing w:line="360" w:lineRule="auto"/>
        <w:jc w:val="left"/>
        <w:textAlignment w:val="center"/>
        <w:rPr>
          <w:sz w:val="21"/>
        </w:rPr>
      </w:pPr>
      <w:r>
        <w:rPr>
          <w:sz w:val="21"/>
        </w:rPr>
        <w:t>根据动量守恒定律得</w:t>
      </w:r>
      <w:r>
        <w:object>
          <v:shape id="_x0000_i1112" type="#_x0000_t75" alt="eqId172e8d926f23b22d547f1b72c686c31f" style="width:88pt;height:15.68pt" o:ole="">
            <v:imagedata r:id="rId176" o:title="eqId172e8d926f23b22d547f1b72c686c31f"/>
          </v:shape>
          <o:OLEObject Type="Embed" ProgID="Equation.DSMT4" ShapeID="_x0000_i1112" DrawAspect="Content" ObjectID="_88" r:id="rId177"/>
        </w:object>
      </w:r>
    </w:p>
    <w:p>
      <w:pPr>
        <w:shd w:val="clear" w:color="auto" w:fill="auto"/>
        <w:spacing w:line="360" w:lineRule="auto"/>
        <w:jc w:val="left"/>
        <w:textAlignment w:val="center"/>
        <w:rPr>
          <w:sz w:val="21"/>
        </w:rPr>
      </w:pPr>
      <w:r>
        <w:rPr>
          <w:sz w:val="21"/>
        </w:rPr>
        <w:t>分别将</w:t>
      </w:r>
      <w:r>
        <w:object>
          <v:shape id="_x0000_i1113" type="#_x0000_t75" alt="eqId6f58888df91890a19a1aa7511d19703f" style="width:10.67pt;height:16.77pt" o:ole="">
            <v:imagedata r:id="rId10" o:title="eqId6f58888df91890a19a1aa7511d19703f"/>
          </v:shape>
          <o:OLEObject Type="Embed" ProgID="Equation.DSMT4" ShapeID="_x0000_i1113" DrawAspect="Content" ObjectID="_89" r:id="rId178"/>
        </w:object>
      </w:r>
      <w:r>
        <w:rPr>
          <w:sz w:val="21"/>
        </w:rPr>
        <w:t>、</w:t>
      </w:r>
      <w:r>
        <w:object>
          <v:shape id="_x0000_i1114" type="#_x0000_t75" alt="eqId14a763d98e22c5e2dfeb8724f89c74aa" style="width:12.31pt;height:15.55pt" o:ole="">
            <v:imagedata r:id="rId179" o:title="eqId14a763d98e22c5e2dfeb8724f89c74aa"/>
          </v:shape>
          <o:OLEObject Type="Embed" ProgID="Equation.DSMT4" ShapeID="_x0000_i1114" DrawAspect="Content" ObjectID="_90" r:id="rId180"/>
        </w:object>
      </w:r>
      <w:r>
        <w:rPr>
          <w:sz w:val="21"/>
        </w:rPr>
        <w:t>、</w:t>
      </w:r>
      <w:r>
        <w:object>
          <v:shape id="_x0000_i1115" type="#_x0000_t75" alt="eqIde82af397e337b802625278ff88832c35" style="width:12.31pt;height:15.92pt" o:ole="">
            <v:imagedata r:id="rId181" o:title="eqIde82af397e337b802625278ff88832c35"/>
          </v:shape>
          <o:OLEObject Type="Embed" ProgID="Equation.DSMT4" ShapeID="_x0000_i1115" DrawAspect="Content" ObjectID="_91" r:id="rId182"/>
        </w:object>
      </w:r>
      <w:r>
        <w:rPr>
          <w:sz w:val="21"/>
        </w:rPr>
        <w:t>代入上式化简解得</w:t>
      </w:r>
      <w:r>
        <w:object>
          <v:shape id="_x0000_i1116" type="#_x0000_t75" alt="eqIdb1e9b5ac6019bf388e3f742c1745455c" style="width:105.6pt;height:17.6pt" o:ole="">
            <v:imagedata r:id="rId147" o:title="eqIdb1e9b5ac6019bf388e3f742c1745455c"/>
          </v:shape>
          <o:OLEObject Type="Embed" ProgID="Equation.DSMT4" ShapeID="_x0000_i1116" DrawAspect="Content" ObjectID="_92" r:id="rId183"/>
        </w:object>
      </w:r>
    </w:p>
    <w:p>
      <w:pPr>
        <w:shd w:val="clear" w:color="auto" w:fill="auto"/>
        <w:spacing w:line="360" w:lineRule="auto"/>
        <w:jc w:val="left"/>
        <w:textAlignment w:val="center"/>
        <w:rPr>
          <w:sz w:val="21"/>
        </w:rPr>
      </w:pPr>
      <w:r>
        <w:rPr>
          <w:sz w:val="21"/>
        </w:rPr>
        <w:t>13．(1)</w:t>
      </w:r>
      <w:r>
        <w:object>
          <v:shape id="_x0000_i1117" type="#_x0000_t75" alt="eqIda9dd244282335d3da7b643e0eb890580" style="width:43.98pt;height:13.61pt" o:ole="">
            <v:imagedata r:id="rId184" o:title="eqIda9dd244282335d3da7b643e0eb890580"/>
          </v:shape>
          <o:OLEObject Type="Embed" ProgID="Equation.DSMT4" ShapeID="_x0000_i1117" DrawAspect="Content" ObjectID="_93" r:id="rId185"/>
        </w:object>
      </w:r>
    </w:p>
    <w:p>
      <w:pPr>
        <w:shd w:val="clear" w:color="auto" w:fill="auto"/>
        <w:spacing w:line="360" w:lineRule="auto"/>
        <w:jc w:val="left"/>
        <w:textAlignment w:val="center"/>
        <w:rPr>
          <w:sz w:val="21"/>
        </w:rPr>
      </w:pPr>
      <w:r>
        <w:rPr>
          <w:sz w:val="21"/>
        </w:rPr>
        <w:t>(2)</w:t>
      </w:r>
      <w:r>
        <w:object>
          <v:shape id="_x0000_i1118" type="#_x0000_t75" alt="eqIdec14f3ff25990243b1afa970ebc1abb2" style="width:26.38pt;height:12.28pt" o:ole="">
            <v:imagedata r:id="rId186" o:title="eqIdec14f3ff25990243b1afa970ebc1abb2"/>
          </v:shape>
          <o:OLEObject Type="Embed" ProgID="Equation.DSMT4" ShapeID="_x0000_i1118" DrawAspect="Content" ObjectID="_94" r:id="rId187"/>
        </w:object>
      </w:r>
    </w:p>
    <w:p>
      <w:pPr>
        <w:shd w:val="clear" w:color="auto" w:fill="auto"/>
        <w:spacing w:line="360" w:lineRule="auto"/>
        <w:jc w:val="left"/>
        <w:textAlignment w:val="center"/>
        <w:rPr>
          <w:sz w:val="21"/>
        </w:rPr>
      </w:pPr>
      <w:r>
        <w:rPr>
          <w:sz w:val="21"/>
        </w:rPr>
        <w:t>【详解】（1）取竖直向上为正方向，则小球动量的变化量为</w:t>
      </w:r>
      <w:r>
        <w:object>
          <v:shape id="_x0000_i1119" type="#_x0000_t75" alt="eqId994692b6ad470483313bf9bd882c366f" style="width:278.08pt;height:19.41pt" o:ole="">
            <v:imagedata r:id="rId188" o:title="eqId994692b6ad470483313bf9bd882c366f"/>
          </v:shape>
          <o:OLEObject Type="Embed" ProgID="Equation.DSMT4" ShapeID="_x0000_i1119" DrawAspect="Content" ObjectID="_95" r:id="rId189"/>
        </w:object>
      </w:r>
    </w:p>
    <w:p>
      <w:pPr>
        <w:shd w:val="clear" w:color="auto" w:fill="auto"/>
        <w:spacing w:line="360" w:lineRule="auto"/>
        <w:jc w:val="left"/>
        <w:textAlignment w:val="center"/>
        <w:rPr>
          <w:rFonts w:ascii="Times New Roman" w:eastAsia="Times New Roman" w:hAnsi="Times New Roman" w:cs="Times New Roman"/>
          <w:i/>
          <w:sz w:val="21"/>
        </w:rPr>
      </w:pPr>
      <w:r>
        <w:rPr>
          <w:sz w:val="21"/>
        </w:rPr>
        <w:t>（2）设地面对小球的平均冲力大小为</w:t>
      </w:r>
      <w:r>
        <w:rPr>
          <w:rFonts w:ascii="Times New Roman" w:eastAsia="Times New Roman" w:hAnsi="Times New Roman" w:cs="Times New Roman"/>
          <w:i/>
          <w:sz w:val="21"/>
        </w:rPr>
        <w:t>F</w:t>
      </w:r>
      <w:r>
        <w:rPr>
          <w:sz w:val="21"/>
        </w:rPr>
        <w:t>，对碰撞过程根据动量定理可得</w:t>
      </w:r>
      <w:r>
        <w:object>
          <v:shape id="_x0000_i1120" type="#_x0000_t75" alt="eqId18bacaf1b01cf2b01bfbcb1a68231231" style="width:69.49pt;height:17.87pt" o:ole="">
            <v:imagedata r:id="rId190" o:title="eqId18bacaf1b01cf2b01bfbcb1a68231231"/>
          </v:shape>
          <o:OLEObject Type="Embed" ProgID="Equation.DSMT4" ShapeID="_x0000_i1120" DrawAspect="Content" ObjectID="_96" r:id="rId191"/>
        </w:object>
      </w:r>
      <w:r>
        <w:rPr>
          <w:rFonts w:ascii="Times New Roman" w:eastAsia="Times New Roman" w:hAnsi="Times New Roman" w:cs="Times New Roman"/>
          <w:i/>
          <w:sz w:val="21"/>
        </w:rPr>
        <w:t xml:space="preserve">                                                      </w:t>
      </w:r>
      <w:r>
        <w:rPr>
          <w:rFonts w:ascii="Times New Roman" w:eastAsia="Times New Roman" w:hAnsi="Times New Roman" w:cs="Times New Roman"/>
          <w:kern w:val="0"/>
          <w:sz w:val="24"/>
          <w:szCs w:val="24"/>
        </w:rPr>
        <w:t>  </w:t>
      </w:r>
    </w:p>
    <w:p>
      <w:pPr>
        <w:shd w:val="clear" w:color="auto" w:fill="auto"/>
        <w:spacing w:line="360" w:lineRule="auto"/>
        <w:jc w:val="left"/>
        <w:textAlignment w:val="center"/>
        <w:rPr>
          <w:sz w:val="21"/>
        </w:rPr>
      </w:pPr>
      <w:r>
        <w:rPr>
          <w:sz w:val="21"/>
        </w:rPr>
        <w:t>解得</w:t>
      </w:r>
      <w:r>
        <w:object>
          <v:shape id="_x0000_i1121" type="#_x0000_t75" alt="eqIde2dbfe08a51e0941408ad87d036f433c" style="width:44.86pt;height:12.53pt" o:ole="">
            <v:imagedata r:id="rId192" o:title="eqIde2dbfe08a51e0941408ad87d036f433c"/>
          </v:shape>
          <o:OLEObject Type="Embed" ProgID="Equation.DSMT4" ShapeID="_x0000_i1121" DrawAspect="Content" ObjectID="_97" r:id="rId193"/>
        </w:object>
      </w:r>
    </w:p>
    <w:p>
      <w:pPr>
        <w:shd w:val="clear" w:color="auto" w:fill="auto"/>
        <w:spacing w:line="360" w:lineRule="auto"/>
        <w:jc w:val="left"/>
        <w:textAlignment w:val="center"/>
        <w:rPr>
          <w:sz w:val="21"/>
        </w:rPr>
      </w:pPr>
      <w:r>
        <w:rPr>
          <w:sz w:val="21"/>
        </w:rPr>
        <w:t>14．(1)</w:t>
      </w:r>
      <w:r>
        <w:rPr>
          <w:rFonts w:ascii="Times New Roman" w:eastAsia="Times New Roman" w:hAnsi="Times New Roman" w:cs="Times New Roman"/>
          <w:i/>
          <w:sz w:val="21"/>
        </w:rPr>
        <w:t>Ft</w:t>
      </w:r>
      <w:r>
        <w:rPr>
          <w:sz w:val="21"/>
        </w:rPr>
        <w:t>，方向与水平方向成</w:t>
      </w:r>
      <w:r>
        <w:object>
          <v:shape id="_x0000_i1122" type="#_x0000_t75" alt="eqIdc24095e409b025db711f14be783a406c" style="width:8.78pt;height:12.44pt" o:ole="">
            <v:imagedata r:id="rId69" o:title="eqIdc24095e409b025db711f14be783a406c"/>
          </v:shape>
          <o:OLEObject Type="Embed" ProgID="Equation.DSMT4" ShapeID="_x0000_i1122" DrawAspect="Content" ObjectID="_98" r:id="rId194"/>
        </w:object>
      </w:r>
      <w:r>
        <w:rPr>
          <w:sz w:val="21"/>
        </w:rPr>
        <w:t>角的斜向右上方</w:t>
      </w:r>
    </w:p>
    <w:p>
      <w:pPr>
        <w:shd w:val="clear" w:color="auto" w:fill="auto"/>
        <w:spacing w:line="360" w:lineRule="auto"/>
        <w:jc w:val="left"/>
        <w:textAlignment w:val="center"/>
        <w:rPr>
          <w:sz w:val="21"/>
        </w:rPr>
      </w:pPr>
      <w:r>
        <w:rPr>
          <w:sz w:val="21"/>
        </w:rPr>
        <w:t>(2)</w:t>
      </w:r>
      <w:r>
        <w:object>
          <v:shape id="_x0000_i1123" type="#_x0000_t75" alt="eqId4683b6840ebec451607aa86f272bb155" style="width:36.05pt;height:13.11pt" o:ole="">
            <v:imagedata r:id="rId195" o:title="eqId4683b6840ebec451607aa86f272bb155"/>
          </v:shape>
          <o:OLEObject Type="Embed" ProgID="Equation.DSMT4" ShapeID="_x0000_i1123" DrawAspect="Content" ObjectID="_99" r:id="rId196"/>
        </w:object>
      </w:r>
      <w:r>
        <w:rPr>
          <w:sz w:val="21"/>
        </w:rPr>
        <w:t>，方向水平向左</w:t>
      </w:r>
    </w:p>
    <w:p>
      <w:pPr>
        <w:shd w:val="clear" w:color="auto" w:fill="auto"/>
        <w:spacing w:line="360" w:lineRule="auto"/>
        <w:jc w:val="left"/>
        <w:textAlignment w:val="center"/>
        <w:rPr>
          <w:sz w:val="21"/>
        </w:rPr>
      </w:pPr>
      <w:r>
        <w:rPr>
          <w:sz w:val="21"/>
        </w:rPr>
        <w:t>【详解】（1）根据冲量的定义式可知，物体所受拉力</w:t>
      </w:r>
      <w:r>
        <w:rPr>
          <w:rFonts w:ascii="Times New Roman" w:eastAsia="Times New Roman" w:hAnsi="Times New Roman" w:cs="Times New Roman"/>
          <w:i/>
          <w:sz w:val="21"/>
        </w:rPr>
        <w:t>F</w:t>
      </w:r>
      <w:r>
        <w:rPr>
          <w:sz w:val="21"/>
        </w:rPr>
        <w:t>的冲量</w:t>
      </w:r>
      <w:r>
        <w:object>
          <v:shape id="_x0000_i1124" type="#_x0000_t75" alt="eqIdf108c0221bff8823c90263f3f06e8712" style="width:31.68pt;height:15.84pt" o:ole="">
            <v:imagedata r:id="rId197" o:title="eqIdf108c0221bff8823c90263f3f06e8712"/>
          </v:shape>
          <o:OLEObject Type="Embed" ProgID="Equation.DSMT4" ShapeID="_x0000_i1124" DrawAspect="Content" ObjectID="_100" r:id="rId198"/>
        </w:object>
      </w:r>
    </w:p>
    <w:p>
      <w:pPr>
        <w:shd w:val="clear" w:color="auto" w:fill="auto"/>
        <w:spacing w:line="360" w:lineRule="auto"/>
        <w:jc w:val="left"/>
        <w:textAlignment w:val="center"/>
        <w:rPr>
          <w:sz w:val="21"/>
        </w:rPr>
      </w:pPr>
      <w:r>
        <w:rPr>
          <w:sz w:val="21"/>
        </w:rPr>
        <w:t>方向与力的方向相同，即方向与水平方向成</w:t>
      </w:r>
      <w:r>
        <w:object>
          <v:shape id="_x0000_i1125" type="#_x0000_t75" alt="eqIdc24095e409b025db711f14be783a406c" style="width:8.78pt;height:12.44pt" o:ole="">
            <v:imagedata r:id="rId69" o:title="eqIdc24095e409b025db711f14be783a406c"/>
          </v:shape>
          <o:OLEObject Type="Embed" ProgID="Equation.DSMT4" ShapeID="_x0000_i1125" DrawAspect="Content" ObjectID="_101" r:id="rId199"/>
        </w:object>
      </w:r>
      <w:r>
        <w:rPr>
          <w:sz w:val="21"/>
        </w:rPr>
        <w:t>角的斜向右上方。</w:t>
      </w:r>
    </w:p>
    <w:p>
      <w:pPr>
        <w:shd w:val="clear" w:color="auto" w:fill="auto"/>
        <w:spacing w:line="360" w:lineRule="auto"/>
        <w:jc w:val="left"/>
        <w:textAlignment w:val="center"/>
        <w:rPr>
          <w:sz w:val="21"/>
        </w:rPr>
      </w:pPr>
      <w:r>
        <w:rPr>
          <w:sz w:val="21"/>
        </w:rPr>
        <w:t>（2）对物体进行分析，根据平衡条件有</w:t>
      </w:r>
      <w:r>
        <w:object>
          <v:shape id="_x0000_i1126" type="#_x0000_t75" alt="eqId239bfec2c74cf335561325619a83229d" style="width:51.9pt;height:14.18pt" o:ole="">
            <v:imagedata r:id="rId200" o:title="eqId239bfec2c74cf335561325619a83229d"/>
          </v:shape>
          <o:OLEObject Type="Embed" ProgID="Equation.DSMT4" ShapeID="_x0000_i1126" DrawAspect="Content" ObjectID="_102" r:id="rId201"/>
        </w:object>
      </w:r>
    </w:p>
    <w:p>
      <w:pPr>
        <w:shd w:val="clear" w:color="auto" w:fill="auto"/>
        <w:spacing w:line="360" w:lineRule="auto"/>
        <w:jc w:val="left"/>
        <w:textAlignment w:val="center"/>
        <w:rPr>
          <w:sz w:val="21"/>
        </w:rPr>
      </w:pPr>
      <w:r>
        <w:rPr>
          <w:sz w:val="21"/>
        </w:rPr>
        <w:t>根据冲量的定义式可知，物体所受摩擦力的冲量</w:t>
      </w:r>
      <w:r>
        <w:object>
          <v:shape id="_x0000_i1127" type="#_x0000_t75" alt="eqId7828f02d41fff0afabdb31384f6ebe01" style="width:30.79pt;height:15.72pt" o:ole="">
            <v:imagedata r:id="rId202" o:title="eqId7828f02d41fff0afabdb31384f6ebe01"/>
          </v:shape>
          <o:OLEObject Type="Embed" ProgID="Equation.DSMT4" ShapeID="_x0000_i1127" DrawAspect="Content" ObjectID="_103" r:id="rId203"/>
        </w:object>
      </w:r>
    </w:p>
    <w:p>
      <w:pPr>
        <w:shd w:val="clear" w:color="auto" w:fill="auto"/>
        <w:spacing w:line="360" w:lineRule="auto"/>
        <w:jc w:val="left"/>
        <w:textAlignment w:val="center"/>
        <w:rPr>
          <w:sz w:val="21"/>
        </w:rPr>
      </w:pPr>
      <w:r>
        <w:rPr>
          <w:sz w:val="21"/>
        </w:rPr>
        <w:t>解得</w:t>
      </w:r>
      <w:r>
        <w:object>
          <v:shape id="_x0000_i1128" type="#_x0000_t75" alt="eqId68302da1b6670245ed72af92f1450a95" style="width:55.44pt;height:15.84pt" o:ole="">
            <v:imagedata r:id="rId204" o:title="eqId68302da1b6670245ed72af92f1450a95"/>
          </v:shape>
          <o:OLEObject Type="Embed" ProgID="Equation.DSMT4" ShapeID="_x0000_i1128" DrawAspect="Content" ObjectID="_104" r:id="rId205"/>
        </w:object>
      </w:r>
    </w:p>
    <w:p>
      <w:pPr>
        <w:shd w:val="clear" w:color="auto" w:fill="auto"/>
        <w:spacing w:line="360" w:lineRule="auto"/>
        <w:jc w:val="left"/>
        <w:textAlignment w:val="center"/>
        <w:rPr>
          <w:sz w:val="21"/>
        </w:rPr>
      </w:pPr>
      <w:r>
        <w:rPr>
          <w:sz w:val="21"/>
        </w:rPr>
        <w:t>方向与摩擦力的方向相同，即方向水平向左。</w:t>
      </w:r>
    </w:p>
    <w:p>
      <w:pPr>
        <w:shd w:val="clear" w:color="auto" w:fill="auto"/>
        <w:spacing w:line="360" w:lineRule="auto"/>
        <w:jc w:val="left"/>
        <w:textAlignment w:val="center"/>
        <w:rPr>
          <w:sz w:val="21"/>
        </w:rPr>
      </w:pPr>
      <w:r>
        <w:rPr>
          <w:sz w:val="21"/>
        </w:rPr>
        <w:t>15．(1)</w:t>
      </w:r>
      <w:r>
        <w:object>
          <v:shape id="_x0000_i1129" type="#_x0000_t75" alt="eqIdcfd0a235589d2e9e03e908913cfbad21" style="width:30.77pt;height:12.27pt" o:ole="">
            <v:imagedata r:id="rId206" o:title="eqIdcfd0a235589d2e9e03e908913cfbad21"/>
          </v:shape>
          <o:OLEObject Type="Embed" ProgID="Equation.DSMT4" ShapeID="_x0000_i1129" DrawAspect="Content" ObjectID="_105" r:id="rId207"/>
        </w:object>
      </w:r>
    </w:p>
    <w:p>
      <w:pPr>
        <w:shd w:val="clear" w:color="auto" w:fill="auto"/>
        <w:spacing w:line="360" w:lineRule="auto"/>
        <w:jc w:val="left"/>
        <w:textAlignment w:val="center"/>
        <w:rPr>
          <w:sz w:val="21"/>
        </w:rPr>
      </w:pPr>
      <w:r>
        <w:rPr>
          <w:sz w:val="21"/>
        </w:rPr>
        <w:t>(2)</w:t>
      </w:r>
      <w:r>
        <w:object>
          <v:shape id="_x0000_i1130" type="#_x0000_t75" alt="eqId448045dc741d41272ae1da7c63c2e610" style="width:23.74pt;height:12.24pt" o:ole="">
            <v:imagedata r:id="rId208" o:title="eqId448045dc741d41272ae1da7c63c2e610"/>
          </v:shape>
          <o:OLEObject Type="Embed" ProgID="Equation.DSMT4" ShapeID="_x0000_i1130" DrawAspect="Content" ObjectID="_106" r:id="rId209"/>
        </w:object>
      </w:r>
    </w:p>
    <w:p>
      <w:pPr>
        <w:shd w:val="clear" w:color="auto" w:fill="auto"/>
        <w:spacing w:line="360" w:lineRule="auto"/>
        <w:jc w:val="left"/>
        <w:textAlignment w:val="center"/>
        <w:rPr>
          <w:sz w:val="21"/>
        </w:rPr>
      </w:pPr>
      <w:r>
        <w:rPr>
          <w:sz w:val="21"/>
        </w:rPr>
        <w:t>(3)</w:t>
      </w:r>
      <w:r>
        <w:object>
          <v:shape id="_x0000_i1131" type="#_x0000_t75" alt="eqId856550d4828219b2ffb896a2e54fb93f" style="width:21.09pt;height:12.52pt" o:ole="">
            <v:imagedata r:id="rId210" o:title="eqId856550d4828219b2ffb896a2e54fb93f"/>
          </v:shape>
          <o:OLEObject Type="Embed" ProgID="Equation.DSMT4" ShapeID="_x0000_i1131" DrawAspect="Content" ObjectID="_107" r:id="rId211"/>
        </w:object>
      </w:r>
    </w:p>
    <w:p>
      <w:pPr>
        <w:shd w:val="clear" w:color="auto" w:fill="auto"/>
        <w:spacing w:line="360" w:lineRule="auto"/>
        <w:jc w:val="left"/>
        <w:textAlignment w:val="center"/>
        <w:rPr>
          <w:sz w:val="21"/>
        </w:rPr>
      </w:pPr>
      <w:r>
        <w:rPr>
          <w:sz w:val="21"/>
        </w:rPr>
        <w:t>【详解】（1）根据</w:t>
      </w:r>
      <w:r>
        <w:object>
          <v:shape id="_x0000_i1132" type="#_x0000_t75" alt="eqId39f0788a3f7944d78d222544722d575a" style="width:23.75pt;height:12.21pt" o:ole="">
            <v:imagedata r:id="rId212" o:title="eqId39f0788a3f7944d78d222544722d575a"/>
          </v:shape>
          <o:OLEObject Type="Embed" ProgID="Equation.DSMT4" ShapeID="_x0000_i1132" DrawAspect="Content" ObjectID="_108" r:id="rId213"/>
        </w:object>
      </w:r>
      <w:r>
        <w:rPr>
          <w:sz w:val="21"/>
        </w:rPr>
        <w:t>图像的面积等于</w:t>
      </w:r>
      <w:r>
        <w:rPr>
          <w:rFonts w:ascii="Times New Roman" w:eastAsia="Times New Roman" w:hAnsi="Times New Roman" w:cs="Times New Roman"/>
          <w:i/>
          <w:sz w:val="21"/>
        </w:rPr>
        <w:t>F</w:t>
      </w:r>
      <w:r>
        <w:rPr>
          <w:sz w:val="21"/>
        </w:rPr>
        <w:t>的冲量可知</w:t>
      </w:r>
      <w:r>
        <w:object>
          <v:shape id="_x0000_i1133" type="#_x0000_t75" alt="eqId6280f4082795a8298e6d75a3f5b7776a" style="width:74.77pt;height:27.47pt" o:ole="">
            <v:imagedata r:id="rId214" o:title="eqId6280f4082795a8298e6d75a3f5b7776a"/>
          </v:shape>
          <o:OLEObject Type="Embed" ProgID="Equation.DSMT4" ShapeID="_x0000_i1133" DrawAspect="Content" ObjectID="_109" r:id="rId215"/>
        </w:object>
      </w:r>
      <w:r>
        <w:rPr>
          <w:sz w:val="21"/>
        </w:rPr>
        <w:t>N·s</w:t>
      </w:r>
    </w:p>
    <w:p>
      <w:pPr>
        <w:shd w:val="clear" w:color="auto" w:fill="auto"/>
        <w:spacing w:line="360" w:lineRule="auto"/>
        <w:jc w:val="left"/>
        <w:textAlignment w:val="center"/>
        <w:rPr>
          <w:sz w:val="21"/>
        </w:rPr>
      </w:pPr>
      <w:r>
        <w:rPr>
          <w:sz w:val="21"/>
        </w:rPr>
        <w:t>解得</w:t>
      </w:r>
      <w:r>
        <w:object>
          <v:shape id="_x0000_i1134" type="#_x0000_t75" alt="eqIde3197953273f4ebad11feb66c98952f2" style="width:46.6pt;height:12.44pt" o:ole="">
            <v:imagedata r:id="rId216" o:title="eqIde3197953273f4ebad11feb66c98952f2"/>
          </v:shape>
          <o:OLEObject Type="Embed" ProgID="Equation.DSMT4" ShapeID="_x0000_i1134" DrawAspect="Content" ObjectID="_110" r:id="rId217"/>
        </w:object>
      </w:r>
    </w:p>
    <w:p>
      <w:pPr>
        <w:shd w:val="clear" w:color="auto" w:fill="auto"/>
        <w:spacing w:line="360" w:lineRule="auto"/>
        <w:jc w:val="left"/>
        <w:textAlignment w:val="center"/>
        <w:rPr>
          <w:sz w:val="21"/>
        </w:rPr>
      </w:pPr>
      <w:r>
        <w:rPr>
          <w:sz w:val="21"/>
        </w:rPr>
        <w:t>（2）由</w:t>
      </w:r>
      <w:r>
        <w:object>
          <v:shape id="_x0000_i1135" type="#_x0000_t75" alt="eqId5f54a4f8eb21c8ef7ffdab9cc3fc0d26" style="width:57.2pt;height:16.72pt" o:ole="">
            <v:imagedata r:id="rId218" o:title="eqId5f54a4f8eb21c8ef7ffdab9cc3fc0d26"/>
          </v:shape>
          <o:OLEObject Type="Embed" ProgID="Equation.DSMT4" ShapeID="_x0000_i1135" DrawAspect="Content" ObjectID="_111" r:id="rId219"/>
        </w:object>
      </w:r>
    </w:p>
    <w:p>
      <w:pPr>
        <w:shd w:val="clear" w:color="auto" w:fill="auto"/>
        <w:spacing w:line="360" w:lineRule="auto"/>
        <w:jc w:val="left"/>
        <w:textAlignment w:val="center"/>
        <w:rPr>
          <w:sz w:val="21"/>
        </w:rPr>
      </w:pPr>
      <w:r>
        <w:rPr>
          <w:sz w:val="21"/>
        </w:rPr>
        <w:t>重物落到气囊上表面时的速度大小</w:t>
      </w:r>
      <w:r>
        <w:object>
          <v:shape id="_x0000_i1136" type="#_x0000_t75" alt="eqIde2dfceadcd46033d69d80d4497e5fbc2" style="width:47.52pt;height:17.82pt" o:ole="">
            <v:imagedata r:id="rId220" o:title="eqIde2dfceadcd46033d69d80d4497e5fbc2"/>
          </v:shape>
          <o:OLEObject Type="Embed" ProgID="Equation.DSMT4" ShapeID="_x0000_i1136" DrawAspect="Content" ObjectID="_112" r:id="rId221"/>
        </w:object>
      </w:r>
    </w:p>
    <w:p>
      <w:pPr>
        <w:shd w:val="clear" w:color="auto" w:fill="auto"/>
        <w:spacing w:line="360" w:lineRule="auto"/>
        <w:jc w:val="left"/>
        <w:textAlignment w:val="center"/>
        <w:rPr>
          <w:sz w:val="21"/>
        </w:rPr>
      </w:pPr>
      <w:r>
        <w:rPr>
          <w:sz w:val="21"/>
        </w:rPr>
        <w:t>解得</w:t>
      </w:r>
      <w:r>
        <w:object>
          <v:shape id="_x0000_i1137" type="#_x0000_t75" alt="eqIdbd83c758634a00b19947feea4af6023f" style="width:27.27pt;height:15.96pt" o:ole="">
            <v:imagedata r:id="rId222" o:title="eqIdbd83c758634a00b19947feea4af6023f"/>
          </v:shape>
          <o:OLEObject Type="Embed" ProgID="Equation.DSMT4" ShapeID="_x0000_i1137" DrawAspect="Content" ObjectID="_113" r:id="rId223"/>
        </w:object>
      </w:r>
      <w:r>
        <w:rPr>
          <w:sz w:val="21"/>
        </w:rPr>
        <w:t>m/s</w:t>
      </w:r>
    </w:p>
    <w:p>
      <w:pPr>
        <w:shd w:val="clear" w:color="auto" w:fill="auto"/>
        <w:spacing w:line="360" w:lineRule="auto"/>
        <w:jc w:val="left"/>
        <w:textAlignment w:val="center"/>
        <w:rPr>
          <w:sz w:val="21"/>
        </w:rPr>
      </w:pPr>
      <w:r>
        <w:rPr>
          <w:sz w:val="21"/>
        </w:rPr>
        <w:t>取竖直向上为正方向，对碰撞过程，研究重物的受力，由动量定理</w:t>
      </w:r>
    </w:p>
    <w:p>
      <w:pPr>
        <w:shd w:val="clear" w:color="auto" w:fill="auto"/>
        <w:spacing w:line="360" w:lineRule="auto"/>
        <w:jc w:val="left"/>
        <w:textAlignment w:val="center"/>
        <w:rPr>
          <w:sz w:val="21"/>
        </w:rPr>
      </w:pPr>
      <w:r>
        <w:rPr>
          <w:sz w:val="21"/>
        </w:rPr>
        <w:t>有</w:t>
      </w:r>
      <w:r>
        <w:object>
          <v:shape id="_x0000_i1138" type="#_x0000_t75" alt="eqId1b0e9b28d159913bf3ad5a60e9651a8b" style="width:96.76pt;height:17.5pt" o:ole="">
            <v:imagedata r:id="rId224" o:title="eqId1b0e9b28d159913bf3ad5a60e9651a8b"/>
          </v:shape>
          <o:OLEObject Type="Embed" ProgID="Equation.DSMT4" ShapeID="_x0000_i1138" DrawAspect="Content" ObjectID="_114" r:id="rId225"/>
        </w:object>
      </w:r>
    </w:p>
    <w:p>
      <w:pPr>
        <w:shd w:val="clear" w:color="auto" w:fill="auto"/>
        <w:spacing w:line="360" w:lineRule="auto"/>
        <w:jc w:val="left"/>
        <w:textAlignment w:val="center"/>
        <w:rPr>
          <w:sz w:val="21"/>
        </w:rPr>
      </w:pPr>
      <w:r>
        <w:rPr>
          <w:sz w:val="21"/>
        </w:rPr>
        <w:t>解得</w:t>
      </w:r>
      <w:r>
        <w:object>
          <v:shape id="_x0000_i1139" type="#_x0000_t75" alt="eqIddf6ef27f7d1514bb95b935efb1ba7002" style="width:39.57pt;height:12.53pt" o:ole="">
            <v:imagedata r:id="rId226" o:title="eqIddf6ef27f7d1514bb95b935efb1ba7002"/>
          </v:shape>
          <o:OLEObject Type="Embed" ProgID="Equation.DSMT4" ShapeID="_x0000_i1139" DrawAspect="Content" ObjectID="_115" r:id="rId227"/>
        </w:object>
      </w:r>
    </w:p>
    <w:p>
      <w:pPr>
        <w:shd w:val="clear" w:color="auto" w:fill="auto"/>
        <w:spacing w:line="360" w:lineRule="auto"/>
        <w:jc w:val="left"/>
        <w:textAlignment w:val="center"/>
        <w:rPr>
          <w:sz w:val="21"/>
        </w:rPr>
      </w:pPr>
      <w:r>
        <w:rPr>
          <w:sz w:val="21"/>
        </w:rPr>
        <w:t>（3）第一次碰撞过程中系统损失的机械能</w:t>
      </w:r>
      <w:r>
        <w:object>
          <v:shape id="_x0000_i1140" type="#_x0000_t75" alt="eqIdbb643767a254cbde3463bc937f6a9360" style="width:79.2pt;height:27.41pt" o:ole="">
            <v:imagedata r:id="rId228" o:title="eqIdbb643767a254cbde3463bc937f6a9360"/>
          </v:shape>
          <o:OLEObject Type="Embed" ProgID="Equation.DSMT4" ShapeID="_x0000_i1140" DrawAspect="Content" ObjectID="_116" r:id="rId229"/>
        </w:object>
      </w:r>
    </w:p>
    <w:p>
      <w:pPr>
        <w:shd w:val="clear" w:color="auto" w:fill="auto"/>
        <w:spacing w:line="360" w:lineRule="auto"/>
        <w:jc w:val="left"/>
        <w:textAlignment w:val="center"/>
        <w:rPr>
          <w:sz w:val="21"/>
        </w:rPr>
      </w:pPr>
      <w:r>
        <w:rPr>
          <w:sz w:val="21"/>
        </w:rPr>
        <w:t>解得</w:t>
      </w:r>
      <w:r>
        <w:object>
          <v:shape id="_x0000_i1141" type="#_x0000_t75" alt="eqId2eb887c64ecf6f97bfbbef801b0ea07e" style="width:37.81pt;height:12.25pt" o:ole="">
            <v:imagedata r:id="rId230" o:title="eqId2eb887c64ecf6f97bfbbef801b0ea07e"/>
          </v:shape>
          <o:OLEObject Type="Embed" ProgID="Equation.DSMT4" ShapeID="_x0000_i1141" DrawAspect="Content" ObjectID="_117" r:id="rId231"/>
        </w:object>
      </w:r>
      <w:r>
        <w:rPr>
          <w:sz w:val="21"/>
        </w:rPr>
        <w:t>J</w:t>
      </w:r>
    </w:p>
    <w:p>
      <w:pPr>
        <w:shd w:val="clear" w:color="auto" w:fill="auto"/>
        <w:spacing w:line="360" w:lineRule="auto"/>
        <w:jc w:val="left"/>
        <w:textAlignment w:val="center"/>
        <w:rPr>
          <w:sz w:val="21"/>
        </w:rPr>
      </w:pPr>
      <w:r>
        <w:rPr>
          <w:sz w:val="21"/>
        </w:rPr>
        <w:t>由题意可知，第三次碰撞后瞬间的机械能</w:t>
      </w:r>
      <w:r>
        <w:object>
          <v:shape id="_x0000_i1142" type="#_x0000_t75" alt="eqId34f7e3639b3eb4ec0088b204ad019278" style="width:110pt;height:29.92pt" o:ole="">
            <v:imagedata r:id="rId232" o:title="eqId34f7e3639b3eb4ec0088b204ad019278"/>
          </v:shape>
          <o:OLEObject Type="Embed" ProgID="Equation.DSMT4" ShapeID="_x0000_i1142" DrawAspect="Content" ObjectID="_118" r:id="rId233"/>
        </w:object>
      </w:r>
    </w:p>
    <w:p>
      <w:pPr>
        <w:shd w:val="clear" w:color="auto" w:fill="auto"/>
        <w:spacing w:line="360" w:lineRule="auto"/>
        <w:jc w:val="left"/>
        <w:textAlignment w:val="center"/>
        <w:rPr>
          <w:sz w:val="21"/>
        </w:rPr>
      </w:pPr>
      <w:r>
        <w:rPr>
          <w:sz w:val="21"/>
        </w:rPr>
        <w:t>解得</w:t>
      </w:r>
      <w:r>
        <w:object>
          <v:shape id="_x0000_i1143" type="#_x0000_t75" alt="eqId718debe7bd36ddb81320c629e3477b29" style="width:38.72pt;height:12.47pt" o:ole="">
            <v:imagedata r:id="rId234" o:title="eqId718debe7bd36ddb81320c629e3477b29"/>
          </v:shape>
          <o:OLEObject Type="Embed" ProgID="Equation.DSMT4" ShapeID="_x0000_i1143" DrawAspect="Content" ObjectID="_119" r:id="rId235"/>
        </w:object>
      </w:r>
    </w:p>
    <w:p>
      <w:pPr>
        <w:shd w:val="clear" w:color="auto" w:fill="auto"/>
        <w:spacing w:line="360" w:lineRule="auto"/>
        <w:jc w:val="left"/>
        <w:textAlignment w:val="center"/>
        <w:rPr>
          <w:sz w:val="21"/>
        </w:rPr>
      </w:pPr>
    </w:p>
    <w:sectPr>
      <w:headerReference w:type="even" r:id="rId236"/>
      <w:headerReference w:type="default" r:id="rId237"/>
      <w:footerReference w:type="even" r:id="rId238"/>
      <w:footerReference w:type="default" r:id="rId239"/>
      <w:pgSz w:w="11907" w:h="16839" w:code="9"/>
      <w:pgMar w:top="1440" w:right="1800" w:bottom="1440" w:left="1800" w:header="851" w:footer="425" w:gutter="0"/>
      <w:pgNumType w:start="1"/>
      <w:cols w:num="2"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E46D8"/>
    <w:rsid w:val="00537201"/>
    <w:rsid w:val="0064153B"/>
    <w:rsid w:val="006A4C40"/>
    <w:rsid w:val="006B16C5"/>
    <w:rsid w:val="006B322F"/>
    <w:rsid w:val="00776133"/>
    <w:rsid w:val="00811C76"/>
    <w:rsid w:val="008C07DE"/>
    <w:rsid w:val="009E611B"/>
    <w:rsid w:val="00A30CCE"/>
    <w:rsid w:val="00AC3E9C"/>
    <w:rsid w:val="00BC2225"/>
    <w:rsid w:val="00BC4F14"/>
    <w:rsid w:val="00BF535F"/>
    <w:rsid w:val="00C806B0"/>
    <w:rsid w:val="00CE4DB5"/>
    <w:rsid w:val="00D304EF"/>
    <w:rsid w:val="00E476EE"/>
    <w:rsid w:val="00EF035E"/>
    <w:rsid w:val="00F16B29"/>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776133"/>
    <w:rPr>
      <w:sz w:val="18"/>
      <w:szCs w:val="18"/>
    </w:rPr>
  </w:style>
  <w:style w:type="paragraph" w:styleId="Footer">
    <w:name w:val="footer"/>
    <w:basedOn w:val="Normal"/>
    <w:link w:val="Char0"/>
    <w:uiPriority w:val="99"/>
    <w:unhideWhenUsed/>
    <w:rsid w:val="00776133"/>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image" Target="media/image47.wmf" /><Relationship Id="rId101" Type="http://schemas.openxmlformats.org/officeDocument/2006/relationships/oleObject" Target="embeddings/oleObject48.bin" /><Relationship Id="rId102" Type="http://schemas.openxmlformats.org/officeDocument/2006/relationships/image" Target="media/image48.wmf" /><Relationship Id="rId103" Type="http://schemas.openxmlformats.org/officeDocument/2006/relationships/oleObject" Target="embeddings/oleObject49.bin" /><Relationship Id="rId104" Type="http://schemas.openxmlformats.org/officeDocument/2006/relationships/image" Target="media/image49.wmf" /><Relationship Id="rId105" Type="http://schemas.openxmlformats.org/officeDocument/2006/relationships/oleObject" Target="embeddings/oleObject50.bin" /><Relationship Id="rId106" Type="http://schemas.openxmlformats.org/officeDocument/2006/relationships/image" Target="media/image50.wmf" /><Relationship Id="rId107" Type="http://schemas.openxmlformats.org/officeDocument/2006/relationships/oleObject" Target="embeddings/oleObject51.bin" /><Relationship Id="rId108" Type="http://schemas.openxmlformats.org/officeDocument/2006/relationships/image" Target="media/image51.wmf" /><Relationship Id="rId109" Type="http://schemas.openxmlformats.org/officeDocument/2006/relationships/oleObject" Target="embeddings/oleObject52.bin" /><Relationship Id="rId11" Type="http://schemas.openxmlformats.org/officeDocument/2006/relationships/oleObject" Target="embeddings/oleObject3.bin" /><Relationship Id="rId110" Type="http://schemas.openxmlformats.org/officeDocument/2006/relationships/image" Target="media/image52.wmf" /><Relationship Id="rId111" Type="http://schemas.openxmlformats.org/officeDocument/2006/relationships/oleObject" Target="embeddings/oleObject53.bin" /><Relationship Id="rId112" Type="http://schemas.openxmlformats.org/officeDocument/2006/relationships/image" Target="media/image53.wmf" /><Relationship Id="rId113" Type="http://schemas.openxmlformats.org/officeDocument/2006/relationships/oleObject" Target="embeddings/oleObject54.bin" /><Relationship Id="rId114" Type="http://schemas.openxmlformats.org/officeDocument/2006/relationships/image" Target="media/image54.wmf" /><Relationship Id="rId115" Type="http://schemas.openxmlformats.org/officeDocument/2006/relationships/oleObject" Target="embeddings/oleObject55.bin" /><Relationship Id="rId116" Type="http://schemas.openxmlformats.org/officeDocument/2006/relationships/image" Target="media/image55.wmf" /><Relationship Id="rId117" Type="http://schemas.openxmlformats.org/officeDocument/2006/relationships/oleObject" Target="embeddings/oleObject56.bin" /><Relationship Id="rId118" Type="http://schemas.openxmlformats.org/officeDocument/2006/relationships/image" Target="media/image56.wmf" /><Relationship Id="rId119" Type="http://schemas.openxmlformats.org/officeDocument/2006/relationships/oleObject" Target="embeddings/oleObject57.bin" /><Relationship Id="rId12" Type="http://schemas.openxmlformats.org/officeDocument/2006/relationships/image" Target="media/image5.wmf" /><Relationship Id="rId120" Type="http://schemas.openxmlformats.org/officeDocument/2006/relationships/image" Target="media/image57.wmf" /><Relationship Id="rId121" Type="http://schemas.openxmlformats.org/officeDocument/2006/relationships/oleObject" Target="embeddings/oleObject58.bin" /><Relationship Id="rId122" Type="http://schemas.openxmlformats.org/officeDocument/2006/relationships/oleObject" Target="embeddings/oleObject59.bin" /><Relationship Id="rId123" Type="http://schemas.openxmlformats.org/officeDocument/2006/relationships/image" Target="media/image58.wmf" /><Relationship Id="rId124" Type="http://schemas.openxmlformats.org/officeDocument/2006/relationships/oleObject" Target="embeddings/oleObject60.bin" /><Relationship Id="rId125" Type="http://schemas.openxmlformats.org/officeDocument/2006/relationships/oleObject" Target="embeddings/oleObject61.bin" /><Relationship Id="rId126" Type="http://schemas.openxmlformats.org/officeDocument/2006/relationships/oleObject" Target="embeddings/oleObject62.bin" /><Relationship Id="rId127" Type="http://schemas.openxmlformats.org/officeDocument/2006/relationships/image" Target="media/image59.wmf" /><Relationship Id="rId128" Type="http://schemas.openxmlformats.org/officeDocument/2006/relationships/oleObject" Target="embeddings/oleObject63.bin" /><Relationship Id="rId129" Type="http://schemas.openxmlformats.org/officeDocument/2006/relationships/image" Target="media/image60.wmf" /><Relationship Id="rId13" Type="http://schemas.openxmlformats.org/officeDocument/2006/relationships/oleObject" Target="embeddings/oleObject4.bin" /><Relationship Id="rId130" Type="http://schemas.openxmlformats.org/officeDocument/2006/relationships/oleObject" Target="embeddings/oleObject64.bin" /><Relationship Id="rId131" Type="http://schemas.openxmlformats.org/officeDocument/2006/relationships/image" Target="media/image61.wmf" /><Relationship Id="rId132" Type="http://schemas.openxmlformats.org/officeDocument/2006/relationships/oleObject" Target="embeddings/oleObject65.bin" /><Relationship Id="rId133" Type="http://schemas.openxmlformats.org/officeDocument/2006/relationships/image" Target="media/image62.wmf" /><Relationship Id="rId134" Type="http://schemas.openxmlformats.org/officeDocument/2006/relationships/oleObject" Target="embeddings/oleObject66.bin" /><Relationship Id="rId135" Type="http://schemas.openxmlformats.org/officeDocument/2006/relationships/image" Target="media/image63.wmf" /><Relationship Id="rId136" Type="http://schemas.openxmlformats.org/officeDocument/2006/relationships/oleObject" Target="embeddings/oleObject67.bin" /><Relationship Id="rId137" Type="http://schemas.openxmlformats.org/officeDocument/2006/relationships/image" Target="media/image64.wmf" /><Relationship Id="rId138" Type="http://schemas.openxmlformats.org/officeDocument/2006/relationships/oleObject" Target="embeddings/oleObject68.bin" /><Relationship Id="rId139" Type="http://schemas.openxmlformats.org/officeDocument/2006/relationships/image" Target="media/image65.wmf" /><Relationship Id="rId14" Type="http://schemas.openxmlformats.org/officeDocument/2006/relationships/image" Target="media/image6.wmf" /><Relationship Id="rId140" Type="http://schemas.openxmlformats.org/officeDocument/2006/relationships/oleObject" Target="embeddings/oleObject69.bin" /><Relationship Id="rId141" Type="http://schemas.openxmlformats.org/officeDocument/2006/relationships/image" Target="media/image66.wmf" /><Relationship Id="rId142" Type="http://schemas.openxmlformats.org/officeDocument/2006/relationships/oleObject" Target="embeddings/oleObject70.bin" /><Relationship Id="rId143" Type="http://schemas.openxmlformats.org/officeDocument/2006/relationships/image" Target="media/image67.wmf" /><Relationship Id="rId144" Type="http://schemas.openxmlformats.org/officeDocument/2006/relationships/oleObject" Target="embeddings/oleObject71.bin" /><Relationship Id="rId145" Type="http://schemas.openxmlformats.org/officeDocument/2006/relationships/image" Target="media/image68.wmf" /><Relationship Id="rId146" Type="http://schemas.openxmlformats.org/officeDocument/2006/relationships/oleObject" Target="embeddings/oleObject72.bin" /><Relationship Id="rId147" Type="http://schemas.openxmlformats.org/officeDocument/2006/relationships/image" Target="media/image69.wmf" /><Relationship Id="rId148" Type="http://schemas.openxmlformats.org/officeDocument/2006/relationships/oleObject" Target="embeddings/oleObject73.bin" /><Relationship Id="rId149" Type="http://schemas.openxmlformats.org/officeDocument/2006/relationships/image" Target="media/image70.wmf" /><Relationship Id="rId15" Type="http://schemas.openxmlformats.org/officeDocument/2006/relationships/oleObject" Target="embeddings/oleObject5.bin" /><Relationship Id="rId150" Type="http://schemas.openxmlformats.org/officeDocument/2006/relationships/oleObject" Target="embeddings/oleObject74.bin" /><Relationship Id="rId151" Type="http://schemas.openxmlformats.org/officeDocument/2006/relationships/image" Target="media/image71.wmf" /><Relationship Id="rId152" Type="http://schemas.openxmlformats.org/officeDocument/2006/relationships/oleObject" Target="embeddings/oleObject75.bin" /><Relationship Id="rId153" Type="http://schemas.openxmlformats.org/officeDocument/2006/relationships/image" Target="media/image72.wmf" /><Relationship Id="rId154" Type="http://schemas.openxmlformats.org/officeDocument/2006/relationships/oleObject" Target="embeddings/oleObject76.bin" /><Relationship Id="rId155" Type="http://schemas.openxmlformats.org/officeDocument/2006/relationships/image" Target="media/image73.wmf" /><Relationship Id="rId156" Type="http://schemas.openxmlformats.org/officeDocument/2006/relationships/oleObject" Target="embeddings/oleObject77.bin" /><Relationship Id="rId157" Type="http://schemas.openxmlformats.org/officeDocument/2006/relationships/image" Target="media/image74.wmf" /><Relationship Id="rId158" Type="http://schemas.openxmlformats.org/officeDocument/2006/relationships/oleObject" Target="embeddings/oleObject78.bin" /><Relationship Id="rId159" Type="http://schemas.openxmlformats.org/officeDocument/2006/relationships/image" Target="media/image75.wmf" /><Relationship Id="rId16" Type="http://schemas.openxmlformats.org/officeDocument/2006/relationships/oleObject" Target="embeddings/oleObject6.bin" /><Relationship Id="rId160" Type="http://schemas.openxmlformats.org/officeDocument/2006/relationships/oleObject" Target="embeddings/oleObject79.bin" /><Relationship Id="rId161" Type="http://schemas.openxmlformats.org/officeDocument/2006/relationships/oleObject" Target="embeddings/oleObject80.bin" /><Relationship Id="rId162" Type="http://schemas.openxmlformats.org/officeDocument/2006/relationships/image" Target="media/image76.wmf" /><Relationship Id="rId163" Type="http://schemas.openxmlformats.org/officeDocument/2006/relationships/oleObject" Target="embeddings/oleObject81.bin" /><Relationship Id="rId164" Type="http://schemas.openxmlformats.org/officeDocument/2006/relationships/image" Target="media/image77.wmf" /><Relationship Id="rId165" Type="http://schemas.openxmlformats.org/officeDocument/2006/relationships/oleObject" Target="embeddings/oleObject82.bin" /><Relationship Id="rId166" Type="http://schemas.openxmlformats.org/officeDocument/2006/relationships/image" Target="media/image78.wmf" /><Relationship Id="rId167" Type="http://schemas.openxmlformats.org/officeDocument/2006/relationships/oleObject" Target="embeddings/oleObject83.bin" /><Relationship Id="rId168" Type="http://schemas.openxmlformats.org/officeDocument/2006/relationships/image" Target="media/image79.wmf" /><Relationship Id="rId169" Type="http://schemas.openxmlformats.org/officeDocument/2006/relationships/oleObject" Target="embeddings/oleObject84.bin" /><Relationship Id="rId17" Type="http://schemas.openxmlformats.org/officeDocument/2006/relationships/image" Target="media/image7.png" /><Relationship Id="rId170" Type="http://schemas.openxmlformats.org/officeDocument/2006/relationships/image" Target="media/image80.wmf" /><Relationship Id="rId171" Type="http://schemas.openxmlformats.org/officeDocument/2006/relationships/oleObject" Target="embeddings/oleObject85.bin" /><Relationship Id="rId172" Type="http://schemas.openxmlformats.org/officeDocument/2006/relationships/image" Target="media/image81.wmf" /><Relationship Id="rId173" Type="http://schemas.openxmlformats.org/officeDocument/2006/relationships/oleObject" Target="embeddings/oleObject86.bin" /><Relationship Id="rId174" Type="http://schemas.openxmlformats.org/officeDocument/2006/relationships/image" Target="media/image82.wmf" /><Relationship Id="rId175" Type="http://schemas.openxmlformats.org/officeDocument/2006/relationships/oleObject" Target="embeddings/oleObject87.bin" /><Relationship Id="rId176" Type="http://schemas.openxmlformats.org/officeDocument/2006/relationships/image" Target="media/image83.wmf" /><Relationship Id="rId177" Type="http://schemas.openxmlformats.org/officeDocument/2006/relationships/oleObject" Target="embeddings/oleObject88.bin" /><Relationship Id="rId178" Type="http://schemas.openxmlformats.org/officeDocument/2006/relationships/oleObject" Target="embeddings/oleObject89.bin" /><Relationship Id="rId179" Type="http://schemas.openxmlformats.org/officeDocument/2006/relationships/image" Target="media/image84.wmf" /><Relationship Id="rId18" Type="http://schemas.openxmlformats.org/officeDocument/2006/relationships/image" Target="media/image8.wmf" /><Relationship Id="rId180" Type="http://schemas.openxmlformats.org/officeDocument/2006/relationships/oleObject" Target="embeddings/oleObject90.bin" /><Relationship Id="rId181" Type="http://schemas.openxmlformats.org/officeDocument/2006/relationships/image" Target="media/image85.wmf" /><Relationship Id="rId182" Type="http://schemas.openxmlformats.org/officeDocument/2006/relationships/oleObject" Target="embeddings/oleObject91.bin" /><Relationship Id="rId183" Type="http://schemas.openxmlformats.org/officeDocument/2006/relationships/oleObject" Target="embeddings/oleObject92.bin" /><Relationship Id="rId184" Type="http://schemas.openxmlformats.org/officeDocument/2006/relationships/image" Target="media/image86.wmf" /><Relationship Id="rId185" Type="http://schemas.openxmlformats.org/officeDocument/2006/relationships/oleObject" Target="embeddings/oleObject93.bin" /><Relationship Id="rId186" Type="http://schemas.openxmlformats.org/officeDocument/2006/relationships/image" Target="media/image87.wmf" /><Relationship Id="rId187" Type="http://schemas.openxmlformats.org/officeDocument/2006/relationships/oleObject" Target="embeddings/oleObject94.bin" /><Relationship Id="rId188" Type="http://schemas.openxmlformats.org/officeDocument/2006/relationships/image" Target="media/image88.wmf" /><Relationship Id="rId189" Type="http://schemas.openxmlformats.org/officeDocument/2006/relationships/oleObject" Target="embeddings/oleObject95.bin" /><Relationship Id="rId19" Type="http://schemas.openxmlformats.org/officeDocument/2006/relationships/oleObject" Target="embeddings/oleObject7.bin" /><Relationship Id="rId190" Type="http://schemas.openxmlformats.org/officeDocument/2006/relationships/image" Target="media/image89.wmf" /><Relationship Id="rId191" Type="http://schemas.openxmlformats.org/officeDocument/2006/relationships/oleObject" Target="embeddings/oleObject96.bin" /><Relationship Id="rId192" Type="http://schemas.openxmlformats.org/officeDocument/2006/relationships/image" Target="media/image90.wmf" /><Relationship Id="rId193" Type="http://schemas.openxmlformats.org/officeDocument/2006/relationships/oleObject" Target="embeddings/oleObject97.bin" /><Relationship Id="rId194" Type="http://schemas.openxmlformats.org/officeDocument/2006/relationships/oleObject" Target="embeddings/oleObject98.bin" /><Relationship Id="rId195" Type="http://schemas.openxmlformats.org/officeDocument/2006/relationships/image" Target="media/image91.wmf" /><Relationship Id="rId196" Type="http://schemas.openxmlformats.org/officeDocument/2006/relationships/oleObject" Target="embeddings/oleObject99.bin" /><Relationship Id="rId197" Type="http://schemas.openxmlformats.org/officeDocument/2006/relationships/image" Target="media/image92.wmf" /><Relationship Id="rId198" Type="http://schemas.openxmlformats.org/officeDocument/2006/relationships/oleObject" Target="embeddings/oleObject100.bin" /><Relationship Id="rId199" Type="http://schemas.openxmlformats.org/officeDocument/2006/relationships/oleObject" Target="embeddings/oleObject101.bin"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image" Target="media/image93.wmf" /><Relationship Id="rId201" Type="http://schemas.openxmlformats.org/officeDocument/2006/relationships/oleObject" Target="embeddings/oleObject102.bin" /><Relationship Id="rId202" Type="http://schemas.openxmlformats.org/officeDocument/2006/relationships/image" Target="media/image94.wmf" /><Relationship Id="rId203" Type="http://schemas.openxmlformats.org/officeDocument/2006/relationships/oleObject" Target="embeddings/oleObject103.bin" /><Relationship Id="rId204" Type="http://schemas.openxmlformats.org/officeDocument/2006/relationships/image" Target="media/image95.wmf" /><Relationship Id="rId205" Type="http://schemas.openxmlformats.org/officeDocument/2006/relationships/oleObject" Target="embeddings/oleObject104.bin" /><Relationship Id="rId206" Type="http://schemas.openxmlformats.org/officeDocument/2006/relationships/image" Target="media/image96.wmf" /><Relationship Id="rId207" Type="http://schemas.openxmlformats.org/officeDocument/2006/relationships/oleObject" Target="embeddings/oleObject105.bin" /><Relationship Id="rId208" Type="http://schemas.openxmlformats.org/officeDocument/2006/relationships/image" Target="media/image97.wmf" /><Relationship Id="rId209" Type="http://schemas.openxmlformats.org/officeDocument/2006/relationships/oleObject" Target="embeddings/oleObject106.bin" /><Relationship Id="rId21" Type="http://schemas.openxmlformats.org/officeDocument/2006/relationships/oleObject" Target="embeddings/oleObject8.bin" /><Relationship Id="rId210" Type="http://schemas.openxmlformats.org/officeDocument/2006/relationships/image" Target="media/image98.wmf" /><Relationship Id="rId211" Type="http://schemas.openxmlformats.org/officeDocument/2006/relationships/oleObject" Target="embeddings/oleObject107.bin" /><Relationship Id="rId212" Type="http://schemas.openxmlformats.org/officeDocument/2006/relationships/image" Target="media/image99.wmf" /><Relationship Id="rId213" Type="http://schemas.openxmlformats.org/officeDocument/2006/relationships/oleObject" Target="embeddings/oleObject108.bin" /><Relationship Id="rId214" Type="http://schemas.openxmlformats.org/officeDocument/2006/relationships/image" Target="media/image100.wmf" /><Relationship Id="rId215" Type="http://schemas.openxmlformats.org/officeDocument/2006/relationships/oleObject" Target="embeddings/oleObject109.bin" /><Relationship Id="rId216" Type="http://schemas.openxmlformats.org/officeDocument/2006/relationships/image" Target="media/image101.wmf" /><Relationship Id="rId217" Type="http://schemas.openxmlformats.org/officeDocument/2006/relationships/oleObject" Target="embeddings/oleObject110.bin" /><Relationship Id="rId218" Type="http://schemas.openxmlformats.org/officeDocument/2006/relationships/image" Target="media/image102.wmf" /><Relationship Id="rId219" Type="http://schemas.openxmlformats.org/officeDocument/2006/relationships/oleObject" Target="embeddings/oleObject111.bin" /><Relationship Id="rId22" Type="http://schemas.openxmlformats.org/officeDocument/2006/relationships/image" Target="media/image10.wmf" /><Relationship Id="rId220" Type="http://schemas.openxmlformats.org/officeDocument/2006/relationships/image" Target="media/image103.wmf" /><Relationship Id="rId221" Type="http://schemas.openxmlformats.org/officeDocument/2006/relationships/oleObject" Target="embeddings/oleObject112.bin" /><Relationship Id="rId222" Type="http://schemas.openxmlformats.org/officeDocument/2006/relationships/image" Target="media/image104.wmf" /><Relationship Id="rId223" Type="http://schemas.openxmlformats.org/officeDocument/2006/relationships/oleObject" Target="embeddings/oleObject113.bin" /><Relationship Id="rId224" Type="http://schemas.openxmlformats.org/officeDocument/2006/relationships/image" Target="media/image105.wmf" /><Relationship Id="rId225" Type="http://schemas.openxmlformats.org/officeDocument/2006/relationships/oleObject" Target="embeddings/oleObject114.bin" /><Relationship Id="rId226" Type="http://schemas.openxmlformats.org/officeDocument/2006/relationships/image" Target="media/image106.wmf" /><Relationship Id="rId227" Type="http://schemas.openxmlformats.org/officeDocument/2006/relationships/oleObject" Target="embeddings/oleObject115.bin" /><Relationship Id="rId228" Type="http://schemas.openxmlformats.org/officeDocument/2006/relationships/image" Target="media/image107.wmf" /><Relationship Id="rId229" Type="http://schemas.openxmlformats.org/officeDocument/2006/relationships/oleObject" Target="embeddings/oleObject116.bin" /><Relationship Id="rId23" Type="http://schemas.openxmlformats.org/officeDocument/2006/relationships/oleObject" Target="embeddings/oleObject9.bin" /><Relationship Id="rId230" Type="http://schemas.openxmlformats.org/officeDocument/2006/relationships/image" Target="media/image108.wmf" /><Relationship Id="rId231" Type="http://schemas.openxmlformats.org/officeDocument/2006/relationships/oleObject" Target="embeddings/oleObject117.bin" /><Relationship Id="rId232" Type="http://schemas.openxmlformats.org/officeDocument/2006/relationships/image" Target="media/image109.wmf" /><Relationship Id="rId233" Type="http://schemas.openxmlformats.org/officeDocument/2006/relationships/oleObject" Target="embeddings/oleObject118.bin" /><Relationship Id="rId234" Type="http://schemas.openxmlformats.org/officeDocument/2006/relationships/image" Target="media/image110.wmf" /><Relationship Id="rId235" Type="http://schemas.openxmlformats.org/officeDocument/2006/relationships/oleObject" Target="embeddings/oleObject119.bin" /><Relationship Id="rId236" Type="http://schemas.openxmlformats.org/officeDocument/2006/relationships/header" Target="header1.xml" /><Relationship Id="rId237" Type="http://schemas.openxmlformats.org/officeDocument/2006/relationships/header" Target="header2.xml" /><Relationship Id="rId238" Type="http://schemas.openxmlformats.org/officeDocument/2006/relationships/footer" Target="footer3.xml" /><Relationship Id="rId239" Type="http://schemas.openxmlformats.org/officeDocument/2006/relationships/footer" Target="footer4.xml" /><Relationship Id="rId24" Type="http://schemas.openxmlformats.org/officeDocument/2006/relationships/image" Target="media/image11.wmf" /><Relationship Id="rId240" Type="http://schemas.openxmlformats.org/officeDocument/2006/relationships/theme" Target="theme/theme1.xml" /><Relationship Id="rId241" Type="http://schemas.openxmlformats.org/officeDocument/2006/relationships/styles" Target="styles.xml" /><Relationship Id="rId25" Type="http://schemas.openxmlformats.org/officeDocument/2006/relationships/oleObject" Target="embeddings/oleObject10.bin" /><Relationship Id="rId26" Type="http://schemas.openxmlformats.org/officeDocument/2006/relationships/image" Target="media/image12.png" /><Relationship Id="rId27" Type="http://schemas.openxmlformats.org/officeDocument/2006/relationships/image" Target="media/image13.wmf" /><Relationship Id="rId28" Type="http://schemas.openxmlformats.org/officeDocument/2006/relationships/oleObject" Target="embeddings/oleObject11.bin" /><Relationship Id="rId29" Type="http://schemas.openxmlformats.org/officeDocument/2006/relationships/image" Target="media/image14.wmf" /><Relationship Id="rId3" Type="http://schemas.openxmlformats.org/officeDocument/2006/relationships/fontTable" Target="fontTable.xml" /><Relationship Id="rId30" Type="http://schemas.openxmlformats.org/officeDocument/2006/relationships/oleObject" Target="embeddings/oleObject12.bin" /><Relationship Id="rId31" Type="http://schemas.openxmlformats.org/officeDocument/2006/relationships/image" Target="media/image15.wmf" /><Relationship Id="rId32" Type="http://schemas.openxmlformats.org/officeDocument/2006/relationships/oleObject" Target="embeddings/oleObject13.bin" /><Relationship Id="rId33" Type="http://schemas.openxmlformats.org/officeDocument/2006/relationships/image" Target="media/image16.png" /><Relationship Id="rId34" Type="http://schemas.openxmlformats.org/officeDocument/2006/relationships/image" Target="media/image17.wmf" /><Relationship Id="rId35" Type="http://schemas.openxmlformats.org/officeDocument/2006/relationships/oleObject" Target="embeddings/oleObject14.bin" /><Relationship Id="rId36" Type="http://schemas.openxmlformats.org/officeDocument/2006/relationships/image" Target="media/image18.wmf" /><Relationship Id="rId37" Type="http://schemas.openxmlformats.org/officeDocument/2006/relationships/oleObject" Target="embeddings/oleObject15.bin" /><Relationship Id="rId38" Type="http://schemas.openxmlformats.org/officeDocument/2006/relationships/image" Target="media/image19.wmf" /><Relationship Id="rId39" Type="http://schemas.openxmlformats.org/officeDocument/2006/relationships/oleObject" Target="embeddings/oleObject16.bin" /><Relationship Id="rId4" Type="http://schemas.openxmlformats.org/officeDocument/2006/relationships/customXml" Target="../customXml/item1.xml" /><Relationship Id="rId40" Type="http://schemas.openxmlformats.org/officeDocument/2006/relationships/oleObject" Target="embeddings/oleObject17.bin" /><Relationship Id="rId41" Type="http://schemas.openxmlformats.org/officeDocument/2006/relationships/oleObject" Target="embeddings/oleObject18.bin" /><Relationship Id="rId42" Type="http://schemas.openxmlformats.org/officeDocument/2006/relationships/oleObject" Target="embeddings/oleObject19.bin" /><Relationship Id="rId43" Type="http://schemas.openxmlformats.org/officeDocument/2006/relationships/oleObject" Target="embeddings/oleObject20.bin" /><Relationship Id="rId44" Type="http://schemas.openxmlformats.org/officeDocument/2006/relationships/oleObject" Target="embeddings/oleObject21.bin" /><Relationship Id="rId45" Type="http://schemas.openxmlformats.org/officeDocument/2006/relationships/oleObject" Target="embeddings/oleObject22.bin" /><Relationship Id="rId46" Type="http://schemas.openxmlformats.org/officeDocument/2006/relationships/oleObject" Target="embeddings/oleObject23.bin" /><Relationship Id="rId47" Type="http://schemas.openxmlformats.org/officeDocument/2006/relationships/oleObject" Target="embeddings/oleObject24.bin" /><Relationship Id="rId48" Type="http://schemas.openxmlformats.org/officeDocument/2006/relationships/image" Target="media/image20.png" /><Relationship Id="rId49" Type="http://schemas.openxmlformats.org/officeDocument/2006/relationships/image" Target="media/image21.png" /><Relationship Id="rId5" Type="http://schemas.openxmlformats.org/officeDocument/2006/relationships/image" Target="media/image1.png" /><Relationship Id="rId50" Type="http://schemas.openxmlformats.org/officeDocument/2006/relationships/image" Target="media/image22.wmf" /><Relationship Id="rId51" Type="http://schemas.openxmlformats.org/officeDocument/2006/relationships/oleObject" Target="embeddings/oleObject25.bin" /><Relationship Id="rId52" Type="http://schemas.openxmlformats.org/officeDocument/2006/relationships/image" Target="media/image23.png" /><Relationship Id="rId53" Type="http://schemas.openxmlformats.org/officeDocument/2006/relationships/image" Target="media/image24.png" /><Relationship Id="rId54" Type="http://schemas.openxmlformats.org/officeDocument/2006/relationships/image" Target="media/image25.png" /><Relationship Id="rId55" Type="http://schemas.openxmlformats.org/officeDocument/2006/relationships/image" Target="media/image26.wmf" /><Relationship Id="rId56" Type="http://schemas.openxmlformats.org/officeDocument/2006/relationships/oleObject" Target="embeddings/oleObject26.bin" /><Relationship Id="rId57" Type="http://schemas.openxmlformats.org/officeDocument/2006/relationships/image" Target="media/image27.wmf" /><Relationship Id="rId58" Type="http://schemas.openxmlformats.org/officeDocument/2006/relationships/oleObject" Target="embeddings/oleObject27.bin" /><Relationship Id="rId59" Type="http://schemas.openxmlformats.org/officeDocument/2006/relationships/oleObject" Target="embeddings/oleObject28.bin" /><Relationship Id="rId6" Type="http://schemas.openxmlformats.org/officeDocument/2006/relationships/image" Target="media/image2.wmf" /><Relationship Id="rId60" Type="http://schemas.openxmlformats.org/officeDocument/2006/relationships/image" Target="media/image28.png" /><Relationship Id="rId61" Type="http://schemas.openxmlformats.org/officeDocument/2006/relationships/image" Target="media/image29.wmf" /><Relationship Id="rId62" Type="http://schemas.openxmlformats.org/officeDocument/2006/relationships/oleObject" Target="embeddings/oleObject29.bin" /><Relationship Id="rId63" Type="http://schemas.openxmlformats.org/officeDocument/2006/relationships/image" Target="media/image30.wmf" /><Relationship Id="rId64" Type="http://schemas.openxmlformats.org/officeDocument/2006/relationships/oleObject" Target="embeddings/oleObject30.bin" /><Relationship Id="rId65" Type="http://schemas.openxmlformats.org/officeDocument/2006/relationships/image" Target="media/image31.wmf" /><Relationship Id="rId66" Type="http://schemas.openxmlformats.org/officeDocument/2006/relationships/oleObject" Target="embeddings/oleObject31.bin" /><Relationship Id="rId67" Type="http://schemas.openxmlformats.org/officeDocument/2006/relationships/image" Target="media/image32.wmf" /><Relationship Id="rId68" Type="http://schemas.openxmlformats.org/officeDocument/2006/relationships/oleObject" Target="embeddings/oleObject32.bin" /><Relationship Id="rId69" Type="http://schemas.openxmlformats.org/officeDocument/2006/relationships/image" Target="media/image33.wmf" /><Relationship Id="rId7" Type="http://schemas.openxmlformats.org/officeDocument/2006/relationships/oleObject" Target="embeddings/oleObject1.bin" /><Relationship Id="rId70" Type="http://schemas.openxmlformats.org/officeDocument/2006/relationships/oleObject" Target="embeddings/oleObject33.bin" /><Relationship Id="rId71" Type="http://schemas.openxmlformats.org/officeDocument/2006/relationships/image" Target="media/image34.wmf" /><Relationship Id="rId72" Type="http://schemas.openxmlformats.org/officeDocument/2006/relationships/oleObject" Target="embeddings/oleObject34.bin" /><Relationship Id="rId73" Type="http://schemas.openxmlformats.org/officeDocument/2006/relationships/image" Target="media/image35.png" /><Relationship Id="rId74" Type="http://schemas.openxmlformats.org/officeDocument/2006/relationships/image" Target="media/image36.wmf" /><Relationship Id="rId75" Type="http://schemas.openxmlformats.org/officeDocument/2006/relationships/oleObject" Target="embeddings/oleObject35.bin" /><Relationship Id="rId76" Type="http://schemas.openxmlformats.org/officeDocument/2006/relationships/image" Target="media/image37.png" /><Relationship Id="rId77" Type="http://schemas.openxmlformats.org/officeDocument/2006/relationships/image" Target="media/image38.wmf" /><Relationship Id="rId78" Type="http://schemas.openxmlformats.org/officeDocument/2006/relationships/oleObject" Target="embeddings/oleObject36.bin" /><Relationship Id="rId79" Type="http://schemas.openxmlformats.org/officeDocument/2006/relationships/footer" Target="footer1.xml" /><Relationship Id="rId8" Type="http://schemas.openxmlformats.org/officeDocument/2006/relationships/image" Target="media/image3.wmf" /><Relationship Id="rId80" Type="http://schemas.openxmlformats.org/officeDocument/2006/relationships/footer" Target="footer2.xml" /><Relationship Id="rId81" Type="http://schemas.openxmlformats.org/officeDocument/2006/relationships/oleObject" Target="embeddings/oleObject37.bin" /><Relationship Id="rId82" Type="http://schemas.openxmlformats.org/officeDocument/2006/relationships/image" Target="media/image39.wmf" /><Relationship Id="rId83" Type="http://schemas.openxmlformats.org/officeDocument/2006/relationships/oleObject" Target="embeddings/oleObject38.bin" /><Relationship Id="rId84" Type="http://schemas.openxmlformats.org/officeDocument/2006/relationships/image" Target="media/image40.wmf" /><Relationship Id="rId85" Type="http://schemas.openxmlformats.org/officeDocument/2006/relationships/oleObject" Target="embeddings/oleObject39.bin" /><Relationship Id="rId86" Type="http://schemas.openxmlformats.org/officeDocument/2006/relationships/image" Target="media/image41.wmf" /><Relationship Id="rId87" Type="http://schemas.openxmlformats.org/officeDocument/2006/relationships/oleObject" Target="embeddings/oleObject40.bin" /><Relationship Id="rId88" Type="http://schemas.openxmlformats.org/officeDocument/2006/relationships/image" Target="media/image42.wmf" /><Relationship Id="rId89" Type="http://schemas.openxmlformats.org/officeDocument/2006/relationships/oleObject" Target="embeddings/oleObject41.bin" /><Relationship Id="rId9" Type="http://schemas.openxmlformats.org/officeDocument/2006/relationships/oleObject" Target="embeddings/oleObject2.bin" /><Relationship Id="rId90" Type="http://schemas.openxmlformats.org/officeDocument/2006/relationships/oleObject" Target="embeddings/oleObject42.bin" /><Relationship Id="rId91" Type="http://schemas.openxmlformats.org/officeDocument/2006/relationships/oleObject" Target="embeddings/oleObject43.bin" /><Relationship Id="rId92" Type="http://schemas.openxmlformats.org/officeDocument/2006/relationships/image" Target="media/image43.wmf" /><Relationship Id="rId93" Type="http://schemas.openxmlformats.org/officeDocument/2006/relationships/oleObject" Target="embeddings/oleObject44.bin" /><Relationship Id="rId94" Type="http://schemas.openxmlformats.org/officeDocument/2006/relationships/image" Target="media/image44.wmf" /><Relationship Id="rId95" Type="http://schemas.openxmlformats.org/officeDocument/2006/relationships/oleObject" Target="embeddings/oleObject45.bin" /><Relationship Id="rId96" Type="http://schemas.openxmlformats.org/officeDocument/2006/relationships/image" Target="media/image45.wmf" /><Relationship Id="rId97" Type="http://schemas.openxmlformats.org/officeDocument/2006/relationships/oleObject" Target="embeddings/oleObject46.bin" /><Relationship Id="rId98" Type="http://schemas.openxmlformats.org/officeDocument/2006/relationships/image" Target="media/image46.wmf" /><Relationship Id="rId99" Type="http://schemas.openxmlformats.org/officeDocument/2006/relationships/oleObject" Target="embeddings/oleObject47.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组卷网</cp:lastModifiedBy>
  <cp:revision>18</cp:revision>
  <dcterms:created xsi:type="dcterms:W3CDTF">2017-07-19T12:07:00Z</dcterms:created>
  <dcterms:modified xsi:type="dcterms:W3CDTF">2025-01-10T02:56:00Z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784f12ea0098437db952632c51b90992mjq0mzqwmdmy</vt:lpwstr>
  </property>
</Properties>
</file>