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11.0 -->
  <w:body>
    <w:p w:rsidR="00EF035E" w:rsidRPr="00043B54" w14:paraId="4F60132F" w14:textId="71D3C5F8">
      <w:pPr>
        <w:jc w:val="center"/>
        <w:textAlignment w:val="center"/>
        <w:rPr>
          <w:rFonts w:ascii="宋体" w:eastAsia="宋体" w:hAnsi="宋体" w:cs="宋体"/>
          <w:b/>
          <w:i w:val="0"/>
          <w:color w:val="000000"/>
          <w:sz w:val="30"/>
        </w:rPr>
      </w:pPr>
      <w:r w:rsidRPr="00043B54">
        <w:drawing>
          <wp:inline>
            <wp:extent cx="12700" cy="127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5"/>
                    <a:stretch>
                      <a:fillRect/>
                    </a:stretch>
                  </pic:blipFill>
                  <pic:spPr>
                    <a:xfrm>
                      <a:off x="0" y="0"/>
                      <a:ext cx="12700" cy="12700"/>
                    </a:xfrm>
                    <a:prstGeom prst="rect">
                      <a:avLst/>
                    </a:prstGeom>
                  </pic:spPr>
                </pic:pic>
              </a:graphicData>
            </a:graphic>
          </wp:inline>
        </w:drawing>
      </w:r>
      <w:bookmarkStart w:id="0" w:name="_GoBack"/>
      <w:bookmarkEnd w:id="0"/>
      <w:r w:rsidRPr="00043B54">
        <w:rPr>
          <w:rFonts w:ascii="宋体" w:eastAsia="宋体" w:hAnsi="宋体" w:cs="宋体"/>
          <w:b/>
          <w:i w:val="0"/>
          <w:color w:val="000000"/>
          <w:sz w:val="30"/>
        </w:rPr>
        <w:t>2025年12月29日必修二第六章简单测验_xy</w:t>
      </w:r>
    </w:p>
    <w:p w:rsidR="00EF035E" w:rsidRPr="00043B54">
      <w:pPr>
        <w:jc w:val="center"/>
        <w:textAlignment w:val="center"/>
        <w:rPr>
          <w:rFonts w:ascii="Calibri" w:eastAsia="Calibri" w:hAnsi="Calibri" w:cs="Calibri"/>
          <w:b w:val="0"/>
          <w:i w:val="0"/>
          <w:color w:val="000000"/>
          <w:sz w:val="21"/>
        </w:rPr>
      </w:pPr>
      <w:r w:rsidRPr="00043B54">
        <w:rPr>
          <w:rFonts w:ascii="Calibri" w:eastAsia="Calibri" w:hAnsi="Calibri" w:cs="Calibri"/>
          <w:b w:val="0"/>
          <w:i w:val="0"/>
          <w:color w:val="000000"/>
          <w:sz w:val="21"/>
        </w:rPr>
        <w:t>学校:___________姓名：___________班级：___________考号：___________</w:t>
      </w:r>
    </w:p>
    <w:p w:rsidR="00EF035E" w:rsidRPr="00043B54">
      <w:pPr>
        <w:jc w:val="center"/>
        <w:textAlignment w:val="center"/>
        <w:rPr>
          <w:rFonts w:ascii="黑体" w:eastAsia="黑体" w:hAnsi="黑体" w:cs="黑体"/>
          <w:b/>
          <w:i w:val="0"/>
          <w:color w:val="000000"/>
          <w:sz w:val="30"/>
        </w:rPr>
      </w:pPr>
    </w:p>
    <w:p w:rsidR="00EF035E" w:rsidRPr="00043B54">
      <w:pPr>
        <w:jc w:val="left"/>
        <w:textAlignment w:val="center"/>
        <w:rPr>
          <w:rFonts w:ascii="宋体" w:eastAsia="宋体" w:hAnsi="宋体" w:cs="宋体"/>
          <w:b/>
          <w:i w:val="0"/>
          <w:color w:val="000000"/>
          <w:sz w:val="21"/>
        </w:rPr>
      </w:pPr>
      <w:r w:rsidRPr="00043B54">
        <w:rPr>
          <w:rFonts w:ascii="宋体" w:eastAsia="宋体" w:hAnsi="宋体" w:cs="宋体"/>
          <w:b/>
          <w:i w:val="0"/>
          <w:color w:val="000000"/>
          <w:sz w:val="21"/>
        </w:rPr>
        <w:t>一、单选题</w:t>
      </w:r>
    </w:p>
    <w:p>
      <w:pPr>
        <w:shd w:val="clear" w:color="auto" w:fill="auto"/>
        <w:spacing w:line="360" w:lineRule="auto"/>
        <w:jc w:val="left"/>
        <w:textAlignment w:val="center"/>
        <w:rPr>
          <w:sz w:val="21"/>
        </w:rPr>
      </w:pPr>
      <w:r>
        <w:rPr>
          <w:sz w:val="21"/>
        </w:rPr>
        <w:t>1</w:t>
      </w:r>
      <w:r>
        <w:rPr>
          <w:sz w:val="21"/>
        </w:rPr>
        <w:t>．关于圆周运动的概念与规律，下列说法正确的是（　　）</w:t>
      </w:r>
    </w:p>
    <w:p>
      <w:pPr>
        <w:shd w:val="clear" w:color="auto" w:fill="auto"/>
        <w:spacing w:line="360" w:lineRule="auto"/>
        <w:ind w:left="300"/>
        <w:jc w:val="left"/>
        <w:textAlignment w:val="center"/>
        <w:rPr>
          <w:sz w:val="21"/>
        </w:rPr>
      </w:pPr>
      <w:r>
        <w:rPr>
          <w:sz w:val="21"/>
        </w:rPr>
        <w:t>A．匀速圆周运动的向心力等于合力</w:t>
      </w:r>
    </w:p>
    <w:p>
      <w:pPr>
        <w:shd w:val="clear" w:color="auto" w:fill="auto"/>
        <w:spacing w:line="360" w:lineRule="auto"/>
        <w:ind w:left="300"/>
        <w:jc w:val="left"/>
        <w:textAlignment w:val="center"/>
        <w:rPr>
          <w:sz w:val="21"/>
        </w:rPr>
      </w:pPr>
      <w:r>
        <w:rPr>
          <w:sz w:val="21"/>
        </w:rPr>
        <w:t>B．匀速圆周运动的线速度保持不变</w:t>
      </w:r>
    </w:p>
    <w:p>
      <w:pPr>
        <w:shd w:val="clear" w:color="auto" w:fill="auto"/>
        <w:spacing w:line="360" w:lineRule="auto"/>
        <w:ind w:left="300"/>
        <w:jc w:val="left"/>
        <w:textAlignment w:val="center"/>
        <w:rPr>
          <w:sz w:val="21"/>
        </w:rPr>
      </w:pPr>
      <w:r>
        <w:rPr>
          <w:sz w:val="21"/>
        </w:rPr>
        <w:t>C．做匀速圆周运动的物体所受合力增大将做离心运动</w:t>
      </w:r>
    </w:p>
    <w:p>
      <w:pPr>
        <w:shd w:val="clear" w:color="auto" w:fill="auto"/>
        <w:spacing w:line="360" w:lineRule="auto"/>
        <w:ind w:left="300"/>
        <w:jc w:val="left"/>
        <w:textAlignment w:val="center"/>
        <w:rPr>
          <w:sz w:val="21"/>
        </w:rPr>
      </w:pPr>
      <w:r>
        <w:rPr>
          <w:sz w:val="21"/>
        </w:rPr>
        <w:t>D．匀速圆周运动是一种匀变速运动</w:t>
      </w:r>
    </w:p>
    <w:p>
      <w:pPr>
        <w:shd w:val="clear" w:color="auto" w:fill="auto"/>
        <w:spacing w:line="360" w:lineRule="auto"/>
        <w:jc w:val="left"/>
        <w:textAlignment w:val="center"/>
        <w:rPr>
          <w:sz w:val="21"/>
        </w:rPr>
      </w:pPr>
      <w:r>
        <w:rPr>
          <w:sz w:val="21"/>
        </w:rPr>
        <w:t>2</w:t>
      </w:r>
      <w:r>
        <w:rPr>
          <w:sz w:val="21"/>
        </w:rPr>
        <w:t>．两相同的球通过相同长度的轻绳悬于竖直平面内直角杆的不同位置上，整个装置绕竖直杆稳定转动，下列图中符合两球实际位置关系的是（　　）</w:t>
      </w:r>
    </w:p>
    <w:p>
      <w:pPr>
        <w:shd w:val="clear" w:color="auto" w:fill="auto"/>
        <w:tabs>
          <w:tab w:val="left" w:pos="2078"/>
          <w:tab w:val="left" w:pos="4156"/>
          <w:tab w:val="left" w:pos="6234"/>
        </w:tabs>
        <w:spacing w:line="360" w:lineRule="auto"/>
        <w:ind w:left="300"/>
        <w:jc w:val="left"/>
        <w:textAlignment w:val="center"/>
        <w:rPr>
          <w:sz w:val="21"/>
        </w:rPr>
      </w:pPr>
      <w:r>
        <w:rPr>
          <w:sz w:val="21"/>
        </w:rPr>
        <w:t>A．</w:t>
      </w:r>
      <w:r>
        <w:rPr>
          <w:rFonts w:ascii="Times New Roman" w:eastAsia="Times New Roman" w:hAnsi="Times New Roman" w:cs="Times New Roman"/>
          <w:strike w:val="0"/>
          <w:kern w:val="0"/>
          <w:sz w:val="24"/>
          <w:szCs w:val="24"/>
          <w:u w:val="none"/>
        </w:rPr>
        <w:drawing>
          <wp:inline>
            <wp:extent cx="1123950" cy="1123950"/>
            <wp:docPr id="100003" name="" descr="@@@3a5b7c70-e9fd-4205-b19b-f253f42c8f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1123950" cy="1123950"/>
                    </a:xfrm>
                    <a:prstGeom prst="rect">
                      <a:avLst/>
                    </a:prstGeom>
                  </pic:spPr>
                </pic:pic>
              </a:graphicData>
            </a:graphic>
          </wp:inline>
        </w:drawing>
      </w:r>
      <w:r>
        <w:rPr>
          <w:sz w:val="21"/>
        </w:rPr>
        <w:tab/>
      </w:r>
      <w:r>
        <w:rPr>
          <w:sz w:val="21"/>
        </w:rPr>
        <w:t>B．</w:t>
      </w:r>
      <w:r>
        <w:rPr>
          <w:rFonts w:ascii="Times New Roman" w:eastAsia="Times New Roman" w:hAnsi="Times New Roman" w:cs="Times New Roman"/>
          <w:strike w:val="0"/>
          <w:kern w:val="0"/>
          <w:sz w:val="24"/>
          <w:szCs w:val="24"/>
          <w:u w:val="none"/>
        </w:rPr>
        <w:drawing>
          <wp:inline>
            <wp:extent cx="1095375" cy="1200150"/>
            <wp:docPr id="100005" name="" descr="@@@69e5c585-2c95-4f3d-b556-bd514dc2fc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1095375" cy="1200150"/>
                    </a:xfrm>
                    <a:prstGeom prst="rect">
                      <a:avLst/>
                    </a:prstGeom>
                  </pic:spPr>
                </pic:pic>
              </a:graphicData>
            </a:graphic>
          </wp:inline>
        </w:drawing>
      </w:r>
      <w:r>
        <w:rPr>
          <w:sz w:val="21"/>
        </w:rPr>
        <w:tab/>
      </w:r>
      <w:r>
        <w:rPr>
          <w:sz w:val="21"/>
        </w:rPr>
        <w:t>C．</w:t>
      </w:r>
      <w:r>
        <w:rPr>
          <w:rFonts w:ascii="Times New Roman" w:eastAsia="Times New Roman" w:hAnsi="Times New Roman" w:cs="Times New Roman"/>
          <w:strike w:val="0"/>
          <w:kern w:val="0"/>
          <w:sz w:val="24"/>
          <w:szCs w:val="24"/>
          <w:u w:val="none"/>
        </w:rPr>
        <w:drawing>
          <wp:inline>
            <wp:extent cx="1343025" cy="1219200"/>
            <wp:docPr id="100007" name="" descr="@@@2018f8d1-4313-4b81-8933-bcbcc2b442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8"/>
                    <a:stretch>
                      <a:fillRect/>
                    </a:stretch>
                  </pic:blipFill>
                  <pic:spPr>
                    <a:xfrm>
                      <a:off x="0" y="0"/>
                      <a:ext cx="1343025" cy="1219200"/>
                    </a:xfrm>
                    <a:prstGeom prst="rect">
                      <a:avLst/>
                    </a:prstGeom>
                  </pic:spPr>
                </pic:pic>
              </a:graphicData>
            </a:graphic>
          </wp:inline>
        </w:drawing>
      </w:r>
      <w:r>
        <w:rPr>
          <w:sz w:val="21"/>
        </w:rPr>
        <w:tab/>
      </w:r>
      <w:r>
        <w:rPr>
          <w:sz w:val="21"/>
        </w:rPr>
        <w:t>D．</w:t>
      </w:r>
      <w:r>
        <w:rPr>
          <w:rFonts w:ascii="Times New Roman" w:eastAsia="Times New Roman" w:hAnsi="Times New Roman" w:cs="Times New Roman"/>
          <w:strike w:val="0"/>
          <w:kern w:val="0"/>
          <w:sz w:val="24"/>
          <w:szCs w:val="24"/>
          <w:u w:val="none"/>
        </w:rPr>
        <w:drawing>
          <wp:inline>
            <wp:extent cx="1333500" cy="1152525"/>
            <wp:docPr id="100009" name="" descr="@@@f58094e7-fc1b-4109-9657-6e79819fdf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9"/>
                    <a:stretch>
                      <a:fillRect/>
                    </a:stretch>
                  </pic:blipFill>
                  <pic:spPr>
                    <a:xfrm>
                      <a:off x="0" y="0"/>
                      <a:ext cx="1333500" cy="1152525"/>
                    </a:xfrm>
                    <a:prstGeom prst="rect">
                      <a:avLst/>
                    </a:prstGeom>
                  </pic:spPr>
                </pic:pic>
              </a:graphicData>
            </a:graphic>
          </wp:inline>
        </w:drawing>
      </w:r>
    </w:p>
    <w:p>
      <w:pPr>
        <w:shd w:val="clear" w:color="auto" w:fill="auto"/>
        <w:spacing w:line="360" w:lineRule="auto"/>
        <w:jc w:val="left"/>
        <w:textAlignment w:val="center"/>
        <w:rPr>
          <w:sz w:val="21"/>
        </w:rPr>
      </w:pPr>
      <w:r>
        <w:rPr>
          <w:sz w:val="21"/>
        </w:rPr>
        <w:t>3</w:t>
      </w:r>
      <w:r>
        <w:rPr>
          <w:sz w:val="21"/>
        </w:rPr>
        <w:t>．如图，游乐场空中飞椅项目惊险刺激，可简化为如下情景：水平转盘可绕竖直轴转动，长度相同的细绳上端固定在转盘同一高度不同的位置，左右对称，下端连接小球。转盘匀速转动稳定后，各绳与竖直方向的夹角保持不变，对于各绳方向的描述，下列四幅图中最符合实际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809750" cy="990600"/>
            <wp:docPr id="100011" name="" descr="@@@8e523696-75d0-4d5c-9c13-cbd24e69309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0"/>
                    <a:stretch>
                      <a:fillRect/>
                    </a:stretch>
                  </pic:blipFill>
                  <pic:spPr>
                    <a:xfrm>
                      <a:off x="0" y="0"/>
                      <a:ext cx="1809750" cy="990600"/>
                    </a:xfrm>
                    <a:prstGeom prst="rect">
                      <a:avLst/>
                    </a:prstGeom>
                  </pic:spPr>
                </pic:pic>
              </a:graphicData>
            </a:graphic>
          </wp:inline>
        </w:drawing>
      </w:r>
    </w:p>
    <w:p>
      <w:pPr>
        <w:shd w:val="clear" w:color="auto" w:fill="auto"/>
        <w:tabs>
          <w:tab w:val="left" w:pos="4156"/>
        </w:tabs>
        <w:spacing w:line="360" w:lineRule="auto"/>
        <w:ind w:left="300"/>
        <w:jc w:val="left"/>
        <w:textAlignment w:val="center"/>
        <w:rPr>
          <w:sz w:val="21"/>
        </w:rPr>
      </w:pPr>
      <w:r>
        <w:rPr>
          <w:sz w:val="21"/>
        </w:rPr>
        <w:t>A．</w:t>
      </w:r>
      <w:r>
        <w:rPr>
          <w:rFonts w:ascii="Times New Roman" w:eastAsia="Times New Roman" w:hAnsi="Times New Roman" w:cs="Times New Roman"/>
          <w:strike w:val="0"/>
          <w:kern w:val="0"/>
          <w:sz w:val="24"/>
          <w:szCs w:val="24"/>
          <w:u w:val="none"/>
        </w:rPr>
        <w:drawing>
          <wp:inline>
            <wp:extent cx="1266825" cy="619125"/>
            <wp:docPr id="100013" name="" descr="@@@3008c391-765a-423c-80c8-ed4b3a9f0a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1"/>
                    <a:stretch>
                      <a:fillRect/>
                    </a:stretch>
                  </pic:blipFill>
                  <pic:spPr>
                    <a:xfrm>
                      <a:off x="0" y="0"/>
                      <a:ext cx="1266825" cy="619125"/>
                    </a:xfrm>
                    <a:prstGeom prst="rect">
                      <a:avLst/>
                    </a:prstGeom>
                  </pic:spPr>
                </pic:pic>
              </a:graphicData>
            </a:graphic>
          </wp:inline>
        </w:drawing>
      </w:r>
      <w:r>
        <w:rPr>
          <w:sz w:val="21"/>
        </w:rPr>
        <w:tab/>
      </w:r>
      <w:r>
        <w:rPr>
          <w:sz w:val="21"/>
        </w:rPr>
        <w:t>B．</w:t>
      </w:r>
      <w:r>
        <w:rPr>
          <w:rFonts w:ascii="Times New Roman" w:eastAsia="Times New Roman" w:hAnsi="Times New Roman" w:cs="Times New Roman"/>
          <w:strike w:val="0"/>
          <w:kern w:val="0"/>
          <w:sz w:val="24"/>
          <w:szCs w:val="24"/>
          <w:u w:val="none"/>
        </w:rPr>
        <w:drawing>
          <wp:inline>
            <wp:extent cx="1257300" cy="609600"/>
            <wp:docPr id="100015" name="" descr="@@@70c3658b-a5e3-433b-9aa7-e541122ab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2"/>
                    <a:stretch>
                      <a:fillRect/>
                    </a:stretch>
                  </pic:blipFill>
                  <pic:spPr>
                    <a:xfrm>
                      <a:off x="0" y="0"/>
                      <a:ext cx="1257300" cy="609600"/>
                    </a:xfrm>
                    <a:prstGeom prst="rect">
                      <a:avLst/>
                    </a:prstGeom>
                  </pic:spPr>
                </pic:pic>
              </a:graphicData>
            </a:graphic>
          </wp:inline>
        </w:drawing>
      </w:r>
    </w:p>
    <w:p>
      <w:pPr>
        <w:shd w:val="clear" w:color="auto" w:fill="auto"/>
        <w:tabs>
          <w:tab w:val="left" w:pos="4156"/>
        </w:tabs>
        <w:spacing w:line="360" w:lineRule="auto"/>
        <w:ind w:left="300"/>
        <w:jc w:val="left"/>
        <w:textAlignment w:val="center"/>
        <w:rPr>
          <w:sz w:val="21"/>
        </w:rPr>
      </w:pPr>
      <w:r>
        <w:rPr>
          <w:sz w:val="21"/>
        </w:rPr>
        <w:t>C．</w:t>
      </w:r>
      <w:r>
        <w:rPr>
          <w:rFonts w:ascii="Times New Roman" w:eastAsia="Times New Roman" w:hAnsi="Times New Roman" w:cs="Times New Roman"/>
          <w:strike w:val="0"/>
          <w:kern w:val="0"/>
          <w:sz w:val="24"/>
          <w:szCs w:val="24"/>
          <w:u w:val="none"/>
        </w:rPr>
        <w:drawing>
          <wp:inline>
            <wp:extent cx="1209675" cy="590550"/>
            <wp:docPr id="100017" name="" descr="@@@9aae3502-9ee9-48ec-8021-b83f1d470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3"/>
                    <a:stretch>
                      <a:fillRect/>
                    </a:stretch>
                  </pic:blipFill>
                  <pic:spPr>
                    <a:xfrm>
                      <a:off x="0" y="0"/>
                      <a:ext cx="1209675" cy="590550"/>
                    </a:xfrm>
                    <a:prstGeom prst="rect">
                      <a:avLst/>
                    </a:prstGeom>
                  </pic:spPr>
                </pic:pic>
              </a:graphicData>
            </a:graphic>
          </wp:inline>
        </w:drawing>
      </w:r>
      <w:r>
        <w:rPr>
          <w:sz w:val="21"/>
        </w:rPr>
        <w:tab/>
      </w:r>
      <w:r>
        <w:rPr>
          <w:sz w:val="21"/>
        </w:rPr>
        <w:t>D．</w:t>
      </w:r>
      <w:r>
        <w:rPr>
          <w:rFonts w:ascii="Times New Roman" w:eastAsia="Times New Roman" w:hAnsi="Times New Roman" w:cs="Times New Roman"/>
          <w:strike w:val="0"/>
          <w:kern w:val="0"/>
          <w:sz w:val="24"/>
          <w:szCs w:val="24"/>
          <w:u w:val="none"/>
        </w:rPr>
        <w:drawing>
          <wp:inline>
            <wp:extent cx="1343025" cy="685800"/>
            <wp:docPr id="100019" name="" descr="@@@3a741e9c-9153-4748-83f4-e8a580ed3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4"/>
                    <a:stretch>
                      <a:fillRect/>
                    </a:stretch>
                  </pic:blipFill>
                  <pic:spPr>
                    <a:xfrm>
                      <a:off x="0" y="0"/>
                      <a:ext cx="1343025" cy="685800"/>
                    </a:xfrm>
                    <a:prstGeom prst="rect">
                      <a:avLst/>
                    </a:prstGeom>
                  </pic:spPr>
                </pic:pic>
              </a:graphicData>
            </a:graphic>
          </wp:inline>
        </w:drawing>
      </w:r>
    </w:p>
    <w:p>
      <w:pPr>
        <w:shd w:val="clear" w:color="auto" w:fill="auto"/>
        <w:spacing w:line="360" w:lineRule="auto"/>
        <w:jc w:val="left"/>
        <w:textAlignment w:val="center"/>
        <w:rPr>
          <w:sz w:val="21"/>
        </w:rPr>
      </w:pPr>
      <w:r>
        <w:rPr>
          <w:sz w:val="21"/>
        </w:rPr>
        <w:t>4</w:t>
      </w:r>
      <w:r>
        <w:rPr>
          <w:sz w:val="21"/>
        </w:rPr>
        <w:t>．一质量</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6967ec3aaf9e7e6a9d90533b8ff61d10" style="width:36.06pt;height:13.59pt" o:ole="">
            <v:imagedata r:id="rId15" o:title="eqId6967ec3aaf9e7e6a9d90533b8ff61d10"/>
          </v:shape>
          <o:OLEObject Type="Embed" ProgID="Equation.DSMT4" ShapeID="_x0000_i1025" DrawAspect="Content" ObjectID="_1" r:id="rId16"/>
        </w:object>
      </w:r>
      <w:r>
        <w:rPr>
          <w:sz w:val="21"/>
        </w:rPr>
        <w:t>的物体在竖直面内做半径</w:t>
      </w:r>
      <w:r>
        <w:object>
          <v:shape id="_x0000_i1026" type="#_x0000_t75" alt="eqId429e1df23aa8f60d1962dca4bd0a06ae" style="width:32.55pt;height:11.29pt" o:ole="">
            <v:imagedata r:id="rId17" o:title="eqId429e1df23aa8f60d1962dca4bd0a06ae"/>
          </v:shape>
          <o:OLEObject Type="Embed" ProgID="Equation.DSMT4" ShapeID="_x0000_i1026" DrawAspect="Content" ObjectID="_2" r:id="rId18"/>
        </w:object>
      </w:r>
      <w:r>
        <w:rPr>
          <w:sz w:val="21"/>
        </w:rPr>
        <w:t>的匀速圆周运动，从最低点运动到最高点，速度变化量的大小为</w:t>
      </w:r>
      <w:r>
        <w:object>
          <v:shape id="_x0000_i1027" type="#_x0000_t75" alt="eqId9ae848ea097b4bc645cba037d272be18" style="width:28.14pt;height:12.73pt" o:ole="">
            <v:imagedata r:id="rId19" o:title="eqId9ae848ea097b4bc645cba037d272be18"/>
          </v:shape>
          <o:OLEObject Type="Embed" ProgID="Equation.DSMT4" ShapeID="_x0000_i1027" DrawAspect="Content" ObjectID="_3" r:id="rId20"/>
        </w:object>
      </w:r>
      <w:r>
        <w:rPr>
          <w:sz w:val="21"/>
        </w:rPr>
        <w:t>，则物体做圆周运动的向心力大小为（　　）</w:t>
      </w:r>
    </w:p>
    <w:p>
      <w:pPr>
        <w:shd w:val="clear" w:color="auto" w:fill="auto"/>
        <w:tabs>
          <w:tab w:val="left" w:pos="2078"/>
          <w:tab w:val="left" w:pos="4156"/>
          <w:tab w:val="left" w:pos="6234"/>
        </w:tabs>
        <w:spacing w:line="360" w:lineRule="auto"/>
        <w:ind w:left="300"/>
        <w:jc w:val="left"/>
        <w:textAlignment w:val="center"/>
        <w:rPr>
          <w:sz w:val="21"/>
        </w:rPr>
      </w:pPr>
      <w:r>
        <w:rPr>
          <w:sz w:val="21"/>
        </w:rPr>
        <w:t>A．4N</w:t>
      </w:r>
      <w:r>
        <w:rPr>
          <w:sz w:val="21"/>
        </w:rPr>
        <w:tab/>
      </w:r>
      <w:r>
        <w:rPr>
          <w:sz w:val="21"/>
        </w:rPr>
        <w:t>B．8N</w:t>
      </w:r>
      <w:r>
        <w:rPr>
          <w:sz w:val="21"/>
        </w:rPr>
        <w:tab/>
      </w:r>
      <w:r>
        <w:rPr>
          <w:sz w:val="21"/>
        </w:rPr>
        <w:t>C．12N</w:t>
      </w:r>
      <w:r>
        <w:rPr>
          <w:sz w:val="21"/>
        </w:rPr>
        <w:tab/>
      </w:r>
      <w:r>
        <w:rPr>
          <w:sz w:val="21"/>
        </w:rPr>
        <w:t>D．16N</w:t>
      </w:r>
    </w:p>
    <w:p>
      <w:pPr>
        <w:shd w:val="clear" w:color="auto" w:fill="auto"/>
        <w:spacing w:line="360" w:lineRule="auto"/>
        <w:jc w:val="left"/>
        <w:textAlignment w:val="center"/>
        <w:rPr>
          <w:sz w:val="21"/>
        </w:rPr>
      </w:pPr>
      <w:r>
        <w:rPr>
          <w:sz w:val="21"/>
        </w:rPr>
        <w:t>5</w:t>
      </w:r>
      <w:r>
        <w:rPr>
          <w:sz w:val="21"/>
        </w:rPr>
        <w:t>．飞机飞行时除受到发动机的推力外，还受到重力和作用在机翼上的升力以及空气阻力，升力垂直于机翼所在平面向上，当飞机在空中盘旋时机翼向内侧倾斜（如图所示），以保证除发动机推力和空气阻力外的其他力的合力提供向心力。设飞机以速率</w:t>
      </w:r>
      <w:r>
        <w:object>
          <v:shape id="_x0000_i1028" type="#_x0000_t75" alt="eqIdbc13a607ac0c7f76d252d7cb1bb040fd" style="width:7.91pt;height:9.65pt" o:ole="">
            <v:imagedata r:id="rId21" o:title="eqIdbc13a607ac0c7f76d252d7cb1bb040fd"/>
          </v:shape>
          <o:OLEObject Type="Embed" ProgID="Equation.DSMT4" ShapeID="_x0000_i1028" DrawAspect="Content" ObjectID="_4" r:id="rId22"/>
        </w:object>
      </w:r>
      <w:r>
        <w:rPr>
          <w:sz w:val="21"/>
        </w:rPr>
        <w:t>在水平面内做半径为</w:t>
      </w:r>
      <w:r>
        <w:object>
          <v:shape id="_x0000_i1029" type="#_x0000_t75" alt="eqId4aa0df7f1e45f9de29e802c7f19a4f64" style="width:9.68pt;height:10.32pt" o:ole="">
            <v:imagedata r:id="rId23" o:title="eqId4aa0df7f1e45f9de29e802c7f19a4f64"/>
          </v:shape>
          <o:OLEObject Type="Embed" ProgID="Equation.DSMT4" ShapeID="_x0000_i1029" DrawAspect="Content" ObjectID="_5" r:id="rId24"/>
        </w:object>
      </w:r>
      <w:r>
        <w:rPr>
          <w:sz w:val="21"/>
        </w:rPr>
        <w:t>的匀速圆周运动时机翼与水平面成</w:t>
      </w:r>
      <w:r>
        <w:object>
          <v:shape id="_x0000_i1030" type="#_x0000_t75" alt="eqIdc24095e409b025db711f14be783a406c" style="width:8.78pt;height:12.44pt" o:ole="">
            <v:imagedata r:id="rId25" o:title="eqIdc24095e409b025db711f14be783a406c"/>
          </v:shape>
          <o:OLEObject Type="Embed" ProgID="Equation.DSMT4" ShapeID="_x0000_i1030" DrawAspect="Content" ObjectID="_6" r:id="rId26"/>
        </w:object>
      </w:r>
      <w:r>
        <w:rPr>
          <w:sz w:val="21"/>
        </w:rPr>
        <w:t>角，飞行周期为</w:t>
      </w:r>
      <w:r>
        <w:object>
          <v:shape id="_x0000_i1031" type="#_x0000_t75" alt="eqId0b68df477b3ee45ac0f725db00d465a1" style="width:9.67pt;height:10.96pt" o:ole="">
            <v:imagedata r:id="rId27" o:title="eqId0b68df477b3ee45ac0f725db00d465a1"/>
          </v:shape>
          <o:OLEObject Type="Embed" ProgID="Equation.DSMT4" ShapeID="_x0000_i1031" DrawAspect="Content" ObjectID="_7" r:id="rId28"/>
        </w:object>
      </w:r>
      <w:r>
        <w:rPr>
          <w:sz w:val="21"/>
        </w:rPr>
        <w:t>，则下列说法正确的是（　　）</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1885950" cy="1276350"/>
            <wp:docPr id="100021" name="" descr="@@@990f146d-d068-4fb4-99a4-36f541d28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29"/>
                    <a:stretch>
                      <a:fillRect/>
                    </a:stretch>
                  </pic:blipFill>
                  <pic:spPr>
                    <a:xfrm>
                      <a:off x="0" y="0"/>
                      <a:ext cx="1885950" cy="1276350"/>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A．若飞行速率</w:t>
      </w:r>
      <w:r>
        <w:object>
          <v:shape id="_x0000_i1032" type="#_x0000_t75" alt="eqIdbc13a607ac0c7f76d252d7cb1bb040fd" style="width:7.91pt;height:9.65pt" o:ole="">
            <v:imagedata r:id="rId21" o:title="eqIdbc13a607ac0c7f76d252d7cb1bb040fd"/>
          </v:shape>
          <o:OLEObject Type="Embed" ProgID="Equation.DSMT4" ShapeID="_x0000_i1032" DrawAspect="Content" ObjectID="_8" r:id="rId30"/>
        </w:object>
      </w:r>
      <w:r>
        <w:rPr>
          <w:sz w:val="21"/>
        </w:rPr>
        <w:t>不变，</w:t>
      </w:r>
      <w:r>
        <w:object>
          <v:shape id="_x0000_i1033" type="#_x0000_t75" alt="eqIdc24095e409b025db711f14be783a406c" style="width:8.78pt;height:12.44pt" o:ole="">
            <v:imagedata r:id="rId25" o:title="eqIdc24095e409b025db711f14be783a406c"/>
          </v:shape>
          <o:OLEObject Type="Embed" ProgID="Equation.DSMT4" ShapeID="_x0000_i1033" DrawAspect="Content" ObjectID="_9" r:id="rId31"/>
        </w:object>
      </w:r>
      <w:r>
        <w:rPr>
          <w:sz w:val="21"/>
        </w:rPr>
        <w:t>增大，则升力减小</w:t>
      </w:r>
    </w:p>
    <w:p>
      <w:pPr>
        <w:shd w:val="clear" w:color="auto" w:fill="auto"/>
        <w:spacing w:line="360" w:lineRule="auto"/>
        <w:ind w:left="300"/>
        <w:jc w:val="left"/>
        <w:textAlignment w:val="center"/>
        <w:rPr>
          <w:sz w:val="21"/>
        </w:rPr>
      </w:pPr>
      <w:r>
        <w:rPr>
          <w:sz w:val="21"/>
        </w:rPr>
        <w:t>B．若飞行速率</w:t>
      </w:r>
      <w:r>
        <w:object>
          <v:shape id="_x0000_i1034" type="#_x0000_t75" alt="eqIdbc13a607ac0c7f76d252d7cb1bb040fd" style="width:7.91pt;height:9.65pt" o:ole="">
            <v:imagedata r:id="rId21" o:title="eqIdbc13a607ac0c7f76d252d7cb1bb040fd"/>
          </v:shape>
          <o:OLEObject Type="Embed" ProgID="Equation.DSMT4" ShapeID="_x0000_i1034" DrawAspect="Content" ObjectID="_10" r:id="rId32"/>
        </w:object>
      </w:r>
      <w:r>
        <w:rPr>
          <w:sz w:val="21"/>
        </w:rPr>
        <w:t>增大，</w:t>
      </w:r>
      <w:r>
        <w:object>
          <v:shape id="_x0000_i1035" type="#_x0000_t75" alt="eqIdc24095e409b025db711f14be783a406c" style="width:8.78pt;height:12.44pt" o:ole="">
            <v:imagedata r:id="rId25" o:title="eqIdc24095e409b025db711f14be783a406c"/>
          </v:shape>
          <o:OLEObject Type="Embed" ProgID="Equation.DSMT4" ShapeID="_x0000_i1035" DrawAspect="Content" ObjectID="_11" r:id="rId33"/>
        </w:object>
      </w:r>
      <w:r>
        <w:rPr>
          <w:sz w:val="21"/>
        </w:rPr>
        <w:t>减小，则周期</w:t>
      </w:r>
      <w:r>
        <w:object>
          <v:shape id="_x0000_i1036" type="#_x0000_t75" alt="eqId0b68df477b3ee45ac0f725db00d465a1" style="width:9.67pt;height:10.96pt" o:ole="">
            <v:imagedata r:id="rId27" o:title="eqId0b68df477b3ee45ac0f725db00d465a1"/>
          </v:shape>
          <o:OLEObject Type="Embed" ProgID="Equation.DSMT4" ShapeID="_x0000_i1036" DrawAspect="Content" ObjectID="_12" r:id="rId34"/>
        </w:object>
      </w:r>
      <w:r>
        <w:rPr>
          <w:sz w:val="21"/>
        </w:rPr>
        <w:t>减小</w:t>
      </w:r>
    </w:p>
    <w:p>
      <w:pPr>
        <w:shd w:val="clear" w:color="auto" w:fill="auto"/>
        <w:spacing w:line="360" w:lineRule="auto"/>
        <w:ind w:left="300"/>
        <w:jc w:val="left"/>
        <w:textAlignment w:val="center"/>
        <w:rPr>
          <w:sz w:val="21"/>
        </w:rPr>
      </w:pPr>
      <w:r>
        <w:rPr>
          <w:sz w:val="21"/>
        </w:rPr>
        <w:t>C．若</w:t>
      </w:r>
      <w:r>
        <w:object>
          <v:shape id="_x0000_i1037" type="#_x0000_t75" alt="eqIdc24095e409b025db711f14be783a406c" style="width:8.78pt;height:12.44pt" o:ole="">
            <v:imagedata r:id="rId25" o:title="eqIdc24095e409b025db711f14be783a406c"/>
          </v:shape>
          <o:OLEObject Type="Embed" ProgID="Equation.DSMT4" ShapeID="_x0000_i1037" DrawAspect="Content" ObjectID="_13" r:id="rId35"/>
        </w:object>
      </w:r>
      <w:r>
        <w:rPr>
          <w:sz w:val="21"/>
        </w:rPr>
        <w:t>不变，飞行速率</w:t>
      </w:r>
      <w:r>
        <w:object>
          <v:shape id="_x0000_i1038" type="#_x0000_t75" alt="eqIdbc13a607ac0c7f76d252d7cb1bb040fd" style="width:7.91pt;height:9.65pt" o:ole="">
            <v:imagedata r:id="rId21" o:title="eqIdbc13a607ac0c7f76d252d7cb1bb040fd"/>
          </v:shape>
          <o:OLEObject Type="Embed" ProgID="Equation.DSMT4" ShapeID="_x0000_i1038" DrawAspect="Content" ObjectID="_14" r:id="rId36"/>
        </w:object>
      </w:r>
      <w:r>
        <w:rPr>
          <w:sz w:val="21"/>
        </w:rPr>
        <w:t>增大，则半径</w:t>
      </w:r>
      <w:r>
        <w:object>
          <v:shape id="_x0000_i1039" type="#_x0000_t75" alt="eqId4aa0df7f1e45f9de29e802c7f19a4f64" style="width:9.68pt;height:10.32pt" o:ole="">
            <v:imagedata r:id="rId23" o:title="eqId4aa0df7f1e45f9de29e802c7f19a4f64"/>
          </v:shape>
          <o:OLEObject Type="Embed" ProgID="Equation.DSMT4" ShapeID="_x0000_i1039" DrawAspect="Content" ObjectID="_15" r:id="rId37"/>
        </w:object>
      </w:r>
      <w:r>
        <w:rPr>
          <w:sz w:val="21"/>
        </w:rPr>
        <w:t>增大</w:t>
      </w:r>
    </w:p>
    <w:p>
      <w:pPr>
        <w:shd w:val="clear" w:color="auto" w:fill="auto"/>
        <w:spacing w:line="360" w:lineRule="auto"/>
        <w:ind w:left="300"/>
        <w:jc w:val="left"/>
        <w:textAlignment w:val="center"/>
        <w:rPr>
          <w:sz w:val="21"/>
        </w:rPr>
      </w:pPr>
      <w:r>
        <w:rPr>
          <w:sz w:val="21"/>
        </w:rPr>
        <w:t>D．若飞行速率</w:t>
      </w:r>
      <w:r>
        <w:object>
          <v:shape id="_x0000_i1040" type="#_x0000_t75" alt="eqIdbc13a607ac0c7f76d252d7cb1bb040fd" style="width:7.91pt;height:9.65pt" o:ole="">
            <v:imagedata r:id="rId21" o:title="eqIdbc13a607ac0c7f76d252d7cb1bb040fd"/>
          </v:shape>
          <o:OLEObject Type="Embed" ProgID="Equation.DSMT4" ShapeID="_x0000_i1040" DrawAspect="Content" ObjectID="_16" r:id="rId38"/>
        </w:object>
      </w:r>
      <w:r>
        <w:rPr>
          <w:sz w:val="21"/>
        </w:rPr>
        <w:t>不变，</w:t>
      </w:r>
      <w:r>
        <w:object>
          <v:shape id="_x0000_i1041" type="#_x0000_t75" alt="eqIdc24095e409b025db711f14be783a406c" style="width:8.78pt;height:12.44pt" o:ole="">
            <v:imagedata r:id="rId25" o:title="eqIdc24095e409b025db711f14be783a406c"/>
          </v:shape>
          <o:OLEObject Type="Embed" ProgID="Equation.DSMT4" ShapeID="_x0000_i1041" DrawAspect="Content" ObjectID="_17" r:id="rId39"/>
        </w:object>
      </w:r>
      <w:r>
        <w:rPr>
          <w:sz w:val="21"/>
        </w:rPr>
        <w:t>增大，则向心力减小</w:t>
      </w:r>
    </w:p>
    <w:p>
      <w:pPr>
        <w:shd w:val="clear" w:color="auto" w:fill="auto"/>
        <w:spacing w:line="360" w:lineRule="auto"/>
        <w:jc w:val="left"/>
        <w:textAlignment w:val="center"/>
        <w:rPr>
          <w:sz w:val="21"/>
        </w:rPr>
      </w:pPr>
      <w:r>
        <w:rPr>
          <w:sz w:val="21"/>
        </w:rPr>
        <w:t>6</w:t>
      </w:r>
      <w:r>
        <w:rPr>
          <w:sz w:val="21"/>
        </w:rPr>
        <w:t>．质量</w:t>
      </w:r>
      <w:r>
        <w:object>
          <v:shape id="_x0000_i1042" type="#_x0000_t75" alt="eqId8db70ed38991f62d8eca128ec3d1a7c2" style="width:36.94pt;height:13.9pt" o:ole="">
            <v:imagedata r:id="rId40" o:title="eqId8db70ed38991f62d8eca128ec3d1a7c2"/>
          </v:shape>
          <o:OLEObject Type="Embed" ProgID="Equation.DSMT4" ShapeID="_x0000_i1042" DrawAspect="Content" ObjectID="_18" r:id="rId41"/>
        </w:object>
      </w:r>
      <w:r>
        <w:rPr>
          <w:sz w:val="21"/>
        </w:rPr>
        <w:t>的小球悬挂在轻弹簧下端，静止时弹簧的长度</w:t>
      </w:r>
      <w:r>
        <w:object>
          <v:shape id="_x0000_i1043" type="#_x0000_t75" alt="eqIdc446a65f6f0782f8a111081ce369297b" style="width:41.34pt;height:11.81pt" o:ole="">
            <v:imagedata r:id="rId42" o:title="eqIdc446a65f6f0782f8a111081ce369297b"/>
          </v:shape>
          <o:OLEObject Type="Embed" ProgID="Equation.DSMT4" ShapeID="_x0000_i1043" DrawAspect="Content" ObjectID="_19" r:id="rId43"/>
        </w:object>
      </w:r>
      <w:r>
        <w:rPr>
          <w:sz w:val="21"/>
        </w:rPr>
        <w:t>。如图所示，当小球在水平面内做匀速圆周运动时，弹簧轴线与竖直方向的夹角为60°，弹簧拉力大小为</w:t>
      </w:r>
      <w:r>
        <w:rPr>
          <w:rFonts w:ascii="Times New Roman" w:eastAsia="Times New Roman" w:hAnsi="Times New Roman" w:cs="Times New Roman"/>
          <w:i/>
          <w:sz w:val="21"/>
        </w:rPr>
        <w:t>F</w:t>
      </w:r>
      <w:r>
        <w:rPr>
          <w:sz w:val="21"/>
        </w:rPr>
        <w:t>，周期为1s，加速度大小为</w:t>
      </w:r>
      <w:r>
        <w:rPr>
          <w:rFonts w:ascii="Times New Roman" w:eastAsia="Times New Roman" w:hAnsi="Times New Roman" w:cs="Times New Roman"/>
          <w:i/>
          <w:sz w:val="21"/>
        </w:rPr>
        <w:t>a</w:t>
      </w:r>
      <w:r>
        <w:rPr>
          <w:sz w:val="21"/>
        </w:rPr>
        <w:t>。已知重力加速度</w:t>
      </w:r>
      <w:r>
        <w:object>
          <v:shape id="_x0000_i1044" type="#_x0000_t75" alt="eqIdafe5e6a28c7a699a2c1beed381e3ad5e" style="width:94.16pt;height:15.99pt" o:ole="">
            <v:imagedata r:id="rId44" o:title="eqIdafe5e6a28c7a699a2c1beed381e3ad5e"/>
          </v:shape>
          <o:OLEObject Type="Embed" ProgID="Equation.DSMT4" ShapeID="_x0000_i1044" DrawAspect="Content" ObjectID="_20" r:id="rId45"/>
        </w:object>
      </w:r>
      <w:r>
        <w:rPr>
          <w:sz w:val="21"/>
        </w:rPr>
        <w:t>，不计空气阻力，弹簧未超出弹簧限度。下列判断正确的是（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809750" cy="933450"/>
            <wp:docPr id="100023" name="" descr="@@@36bd609c-7676-4656-8c07-047928305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46"/>
                    <a:stretch>
                      <a:fillRect/>
                    </a:stretch>
                  </pic:blipFill>
                  <pic:spPr>
                    <a:xfrm>
                      <a:off x="0" y="0"/>
                      <a:ext cx="1809750" cy="933450"/>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A．弹簧的劲度系数为150N/m</w:t>
      </w:r>
    </w:p>
    <w:p>
      <w:pPr>
        <w:shd w:val="clear" w:color="auto" w:fill="auto"/>
        <w:spacing w:line="360" w:lineRule="auto"/>
        <w:ind w:left="300"/>
        <w:jc w:val="left"/>
        <w:textAlignment w:val="center"/>
        <w:rPr>
          <w:sz w:val="21"/>
        </w:rPr>
      </w:pPr>
      <w:r>
        <w:rPr>
          <w:sz w:val="21"/>
        </w:rPr>
        <w:t>B．弹簧的原长为0.4m</w:t>
      </w:r>
    </w:p>
    <w:p>
      <w:pPr>
        <w:shd w:val="clear" w:color="auto" w:fill="auto"/>
        <w:spacing w:line="360" w:lineRule="auto"/>
        <w:ind w:left="300"/>
        <w:jc w:val="left"/>
        <w:textAlignment w:val="center"/>
        <w:rPr>
          <w:sz w:val="21"/>
        </w:rPr>
      </w:pPr>
      <w:r>
        <w:rPr>
          <w:sz w:val="21"/>
        </w:rPr>
        <w:t>C．</w:t>
      </w:r>
      <w:r>
        <w:object>
          <v:shape id="_x0000_i1045" type="#_x0000_t75" alt="eqId7ede213401739b86769144e03a562117" style="width:40.44pt;height:12.6pt" o:ole="">
            <v:imagedata r:id="rId47" o:title="eqId7ede213401739b86769144e03a562117"/>
          </v:shape>
          <o:OLEObject Type="Embed" ProgID="Equation.DSMT4" ShapeID="_x0000_i1045" DrawAspect="Content" ObjectID="_21" r:id="rId48"/>
        </w:object>
      </w:r>
    </w:p>
    <w:p>
      <w:pPr>
        <w:shd w:val="clear" w:color="auto" w:fill="auto"/>
        <w:spacing w:line="360" w:lineRule="auto"/>
        <w:ind w:left="300"/>
        <w:jc w:val="left"/>
        <w:textAlignment w:val="center"/>
        <w:rPr>
          <w:sz w:val="21"/>
        </w:rPr>
      </w:pPr>
      <w:r>
        <w:rPr>
          <w:sz w:val="21"/>
        </w:rPr>
        <w:t>D．</w:t>
      </w:r>
      <w:r>
        <w:object>
          <v:shape id="_x0000_i1046" type="#_x0000_t75" alt="eqIddfc6611de7b20a94afd8890a66751656" style="width:58.96pt;height:15.9pt" o:ole="">
            <v:imagedata r:id="rId49" o:title="eqIddfc6611de7b20a94afd8890a66751656"/>
          </v:shape>
          <o:OLEObject Type="Embed" ProgID="Equation.DSMT4" ShapeID="_x0000_i1046" DrawAspect="Content" ObjectID="_22" r:id="rId50"/>
        </w:objec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二、多选题</w:t>
      </w:r>
    </w:p>
    <w:p>
      <w:pPr>
        <w:shd w:val="clear" w:color="auto" w:fill="auto"/>
        <w:spacing w:line="360" w:lineRule="auto"/>
        <w:jc w:val="left"/>
        <w:textAlignment w:val="center"/>
        <w:rPr>
          <w:sz w:val="21"/>
        </w:rPr>
      </w:pPr>
      <w:r>
        <w:rPr>
          <w:sz w:val="21"/>
        </w:rPr>
        <w:t>7</w:t>
      </w:r>
      <w:r>
        <w:rPr>
          <w:sz w:val="21"/>
        </w:rPr>
        <w:t>．下面关于运动的描述，正确的是（　　）</w:t>
      </w:r>
    </w:p>
    <w:p>
      <w:pPr>
        <w:shd w:val="clear" w:color="auto" w:fill="auto"/>
        <w:spacing w:line="360" w:lineRule="auto"/>
        <w:ind w:left="300"/>
        <w:jc w:val="left"/>
        <w:textAlignment w:val="center"/>
        <w:rPr>
          <w:sz w:val="21"/>
        </w:rPr>
      </w:pPr>
      <w:r>
        <w:rPr>
          <w:sz w:val="21"/>
        </w:rPr>
        <w:t>A．平衡状态就是物体的速度为0</w:t>
      </w:r>
    </w:p>
    <w:p>
      <w:pPr>
        <w:shd w:val="clear" w:color="auto" w:fill="auto"/>
        <w:spacing w:line="360" w:lineRule="auto"/>
        <w:ind w:left="300"/>
        <w:jc w:val="left"/>
        <w:textAlignment w:val="center"/>
        <w:rPr>
          <w:sz w:val="21"/>
        </w:rPr>
      </w:pPr>
      <w:r>
        <w:rPr>
          <w:sz w:val="21"/>
        </w:rPr>
        <w:t>B．平抛运动一定是匀变速运动</w:t>
      </w:r>
    </w:p>
    <w:p>
      <w:pPr>
        <w:shd w:val="clear" w:color="auto" w:fill="auto"/>
        <w:spacing w:line="360" w:lineRule="auto"/>
        <w:ind w:left="300"/>
        <w:jc w:val="left"/>
        <w:textAlignment w:val="center"/>
        <w:rPr>
          <w:sz w:val="21"/>
        </w:rPr>
      </w:pPr>
      <w:r>
        <w:rPr>
          <w:sz w:val="21"/>
        </w:rPr>
        <w:t>C．匀速圆周运动所受合外力一定改变</w:t>
      </w:r>
    </w:p>
    <w:p>
      <w:pPr>
        <w:shd w:val="clear" w:color="auto" w:fill="auto"/>
        <w:spacing w:line="360" w:lineRule="auto"/>
        <w:ind w:left="300"/>
        <w:jc w:val="left"/>
        <w:textAlignment w:val="center"/>
        <w:rPr>
          <w:sz w:val="21"/>
        </w:rPr>
      </w:pPr>
      <w:r>
        <w:rPr>
          <w:sz w:val="21"/>
        </w:rPr>
        <w:t>D．在任何两地，物体自由下落的加速度都相同</w:t>
      </w:r>
    </w:p>
    <w:p>
      <w:pPr>
        <w:shd w:val="clear" w:color="auto" w:fill="auto"/>
        <w:spacing w:line="360" w:lineRule="auto"/>
        <w:jc w:val="left"/>
        <w:textAlignment w:val="center"/>
        <w:rPr>
          <w:sz w:val="21"/>
        </w:rPr>
      </w:pPr>
      <w:r>
        <w:rPr>
          <w:sz w:val="21"/>
        </w:rPr>
        <w:t>8</w:t>
      </w:r>
      <w:r>
        <w:rPr>
          <w:sz w:val="21"/>
        </w:rPr>
        <w:t>．甲、乙两齿轮相互啮合传动（齿数</w:t>
      </w:r>
      <w:r>
        <w:rPr>
          <w:rFonts w:ascii="Times New Roman" w:eastAsia="Times New Roman" w:hAnsi="Times New Roman" w:cs="Times New Roman"/>
          <w:i/>
          <w:sz w:val="21"/>
        </w:rPr>
        <w:t>N</w:t>
      </w:r>
      <w:r>
        <w:rPr>
          <w:rFonts w:ascii="SimSun" w:eastAsia="SimSun" w:hAnsi="SimSun" w:cs="SimSun"/>
          <w:i/>
          <w:sz w:val="21"/>
          <w:vertAlign w:val="subscript"/>
        </w:rPr>
        <w:t>甲</w:t>
      </w:r>
      <w:r>
        <w:rPr>
          <w:sz w:val="21"/>
        </w:rPr>
        <w:t>=20，</w:t>
      </w:r>
      <w:r>
        <w:rPr>
          <w:rFonts w:ascii="Times New Roman" w:eastAsia="Times New Roman" w:hAnsi="Times New Roman" w:cs="Times New Roman"/>
          <w:i/>
          <w:sz w:val="21"/>
        </w:rPr>
        <w:t>N</w:t>
      </w:r>
      <w:r>
        <w:rPr>
          <w:rFonts w:ascii="SimSun" w:eastAsia="SimSun" w:hAnsi="SimSun" w:cs="SimSun"/>
          <w:i/>
          <w:sz w:val="21"/>
          <w:vertAlign w:val="subscript"/>
        </w:rPr>
        <w:t>乙</w:t>
      </w:r>
      <w:r>
        <w:rPr>
          <w:sz w:val="21"/>
        </w:rPr>
        <w:t>=40），不计摩擦，下列关系正确的是（　　）</w:t>
      </w:r>
    </w:p>
    <w:p>
      <w:pPr>
        <w:shd w:val="clear" w:color="auto" w:fill="auto"/>
        <w:tabs>
          <w:tab w:val="left" w:pos="4156"/>
        </w:tabs>
        <w:spacing w:line="360" w:lineRule="auto"/>
        <w:ind w:left="300"/>
        <w:jc w:val="left"/>
        <w:textAlignment w:val="center"/>
        <w:rPr>
          <w:sz w:val="21"/>
        </w:rPr>
      </w:pPr>
      <w:r>
        <w:rPr>
          <w:sz w:val="21"/>
        </w:rPr>
        <w:t>A．线速度大小</w:t>
      </w:r>
      <w:r>
        <w:rPr>
          <w:rFonts w:ascii="Times New Roman" w:eastAsia="Times New Roman" w:hAnsi="Times New Roman" w:cs="Times New Roman"/>
          <w:i/>
          <w:sz w:val="21"/>
        </w:rPr>
        <w:t>v</w:t>
      </w:r>
      <w:r>
        <w:rPr>
          <w:rFonts w:ascii="SimSun" w:eastAsia="SimSun" w:hAnsi="SimSun" w:cs="SimSun"/>
          <w:i/>
          <w:sz w:val="21"/>
          <w:vertAlign w:val="subscript"/>
        </w:rPr>
        <w:t>甲</w:t>
      </w:r>
      <w:r>
        <w:rPr>
          <w:sz w:val="21"/>
        </w:rPr>
        <w:t>=</w:t>
      </w:r>
      <w:r>
        <w:rPr>
          <w:rFonts w:ascii="Times New Roman" w:eastAsia="Times New Roman" w:hAnsi="Times New Roman" w:cs="Times New Roman"/>
          <w:i/>
          <w:sz w:val="21"/>
        </w:rPr>
        <w:t>v</w:t>
      </w:r>
      <w:r>
        <w:rPr>
          <w:rFonts w:ascii="SimSun" w:eastAsia="SimSun" w:hAnsi="SimSun" w:cs="SimSun"/>
          <w:i/>
          <w:sz w:val="21"/>
          <w:vertAlign w:val="subscript"/>
        </w:rPr>
        <w:t>乙</w:t>
      </w:r>
      <w:r>
        <w:rPr>
          <w:rFonts w:ascii="Times New Roman" w:eastAsia="Times New Roman" w:hAnsi="Times New Roman" w:cs="Times New Roman"/>
          <w:i/>
          <w:sz w:val="21"/>
        </w:rPr>
        <w:tab/>
      </w:r>
      <w:r>
        <w:rPr>
          <w:sz w:val="21"/>
        </w:rPr>
        <w:t>B．角速度之比</w:t>
      </w:r>
      <w:r>
        <w:object>
          <v:shape id="_x0000_i1047" type="#_x0000_t75" alt="eqId192ebe4ffa549f1239b137f0a7db945d" style="width:59.81pt;height:15.7pt" o:ole="">
            <v:imagedata r:id="rId51" o:title="eqId192ebe4ffa549f1239b137f0a7db945d"/>
          </v:shape>
          <o:OLEObject Type="Embed" ProgID="Equation.DSMT4" ShapeID="_x0000_i1047" DrawAspect="Content" ObjectID="_23" r:id="rId52"/>
        </w:object>
      </w:r>
      <w:r>
        <w:rPr>
          <w:sz w:val="21"/>
        </w:rPr>
        <w:t xml:space="preserve"> </w:t>
      </w:r>
    </w:p>
    <w:p>
      <w:pPr>
        <w:shd w:val="clear" w:color="auto" w:fill="auto"/>
        <w:tabs>
          <w:tab w:val="left" w:pos="4156"/>
        </w:tabs>
        <w:spacing w:line="360" w:lineRule="auto"/>
        <w:ind w:left="300"/>
        <w:jc w:val="left"/>
        <w:textAlignment w:val="center"/>
        <w:rPr>
          <w:sz w:val="21"/>
        </w:rPr>
      </w:pPr>
      <w:r>
        <w:rPr>
          <w:sz w:val="21"/>
        </w:rPr>
        <w:t>C．周期之比</w:t>
      </w:r>
      <w:r>
        <w:rPr>
          <w:rFonts w:ascii="Times New Roman" w:eastAsia="Times New Roman" w:hAnsi="Times New Roman" w:cs="Times New Roman"/>
          <w:i/>
          <w:sz w:val="21"/>
        </w:rPr>
        <w:t>T</w:t>
      </w:r>
      <w:r>
        <w:rPr>
          <w:rFonts w:ascii="SimSun" w:eastAsia="SimSun" w:hAnsi="SimSun" w:cs="SimSun"/>
          <w:i/>
          <w:sz w:val="21"/>
          <w:vertAlign w:val="subscript"/>
        </w:rPr>
        <w:t>甲</w:t>
      </w:r>
      <w:r>
        <w:rPr>
          <w:sz w:val="21"/>
        </w:rPr>
        <w:t>∶</w:t>
      </w:r>
      <w:r>
        <w:rPr>
          <w:rFonts w:ascii="Times New Roman" w:eastAsia="Times New Roman" w:hAnsi="Times New Roman" w:cs="Times New Roman"/>
          <w:i/>
          <w:sz w:val="21"/>
        </w:rPr>
        <w:t>T</w:t>
      </w:r>
      <w:r>
        <w:rPr>
          <w:rFonts w:ascii="SimSun" w:eastAsia="SimSun" w:hAnsi="SimSun" w:cs="SimSun"/>
          <w:i/>
          <w:sz w:val="21"/>
          <w:vertAlign w:val="subscript"/>
        </w:rPr>
        <w:t>乙</w:t>
      </w:r>
      <w:r>
        <w:rPr>
          <w:sz w:val="21"/>
        </w:rPr>
        <w:t>=2∶1</w:t>
      </w:r>
      <w:r>
        <w:rPr>
          <w:sz w:val="21"/>
        </w:rPr>
        <w:tab/>
      </w:r>
      <w:r>
        <w:rPr>
          <w:sz w:val="21"/>
        </w:rPr>
        <w:t>D．转速之比</w:t>
      </w:r>
      <w:r>
        <w:rPr>
          <w:rFonts w:ascii="Times New Roman" w:eastAsia="Times New Roman" w:hAnsi="Times New Roman" w:cs="Times New Roman"/>
          <w:i/>
          <w:sz w:val="21"/>
        </w:rPr>
        <w:t>n</w:t>
      </w:r>
      <w:r>
        <w:rPr>
          <w:rFonts w:ascii="SimSun" w:eastAsia="SimSun" w:hAnsi="SimSun" w:cs="SimSun"/>
          <w:i/>
          <w:sz w:val="21"/>
          <w:vertAlign w:val="subscript"/>
        </w:rPr>
        <w:t>甲</w:t>
      </w:r>
      <w:r>
        <w:rPr>
          <w:sz w:val="21"/>
        </w:rPr>
        <w:t>∶</w:t>
      </w:r>
      <w:r>
        <w:rPr>
          <w:rFonts w:ascii="Times New Roman" w:eastAsia="Times New Roman" w:hAnsi="Times New Roman" w:cs="Times New Roman"/>
          <w:i/>
          <w:sz w:val="21"/>
        </w:rPr>
        <w:t>n</w:t>
      </w:r>
      <w:r>
        <w:rPr>
          <w:rFonts w:ascii="SimSun" w:eastAsia="SimSun" w:hAnsi="SimSun" w:cs="SimSun"/>
          <w:i/>
          <w:sz w:val="21"/>
          <w:vertAlign w:val="subscript"/>
        </w:rPr>
        <w:t>乙</w:t>
      </w:r>
      <w:r>
        <w:rPr>
          <w:sz w:val="21"/>
        </w:rPr>
        <w:t>=1∶2</w:t>
      </w:r>
    </w:p>
    <w:p>
      <w:pPr>
        <w:shd w:val="clear" w:color="auto" w:fill="auto"/>
        <w:spacing w:line="360" w:lineRule="auto"/>
        <w:jc w:val="left"/>
        <w:textAlignment w:val="center"/>
        <w:rPr>
          <w:sz w:val="21"/>
        </w:rPr>
      </w:pPr>
      <w:r>
        <w:rPr>
          <w:sz w:val="21"/>
        </w:rPr>
        <w:t>9</w:t>
      </w:r>
      <w:r>
        <w:rPr>
          <w:sz w:val="21"/>
        </w:rPr>
        <w:t>．如图所示，把一个可视为质点的小球放在光滑的球形容器中，使小球沿容器壁在某一水平面内做匀速圆周运动。已知圆周运动的轨道半径</w:t>
      </w:r>
      <w:r>
        <w:rPr>
          <w:rFonts w:ascii="Times New Roman" w:eastAsia="Times New Roman" w:hAnsi="Times New Roman" w:cs="Times New Roman"/>
          <w:i/>
          <w:sz w:val="21"/>
        </w:rPr>
        <w:t>R</w:t>
      </w:r>
      <w:r>
        <w:rPr>
          <w:sz w:val="21"/>
        </w:rPr>
        <w:t>=0.625m，小球所在位置切面与水平面夹角</w:t>
      </w:r>
      <w:r>
        <w:rPr>
          <w:rFonts w:ascii="Times New Roman" w:eastAsia="Times New Roman" w:hAnsi="Times New Roman" w:cs="Times New Roman"/>
          <w:i/>
          <w:sz w:val="21"/>
        </w:rPr>
        <w:t>θ</w:t>
      </w:r>
      <w:r>
        <w:rPr>
          <w:sz w:val="21"/>
        </w:rPr>
        <w:t>=45°，小球质量为</w:t>
      </w:r>
      <w:r>
        <w:rPr>
          <w:rFonts w:ascii="Times New Roman" w:eastAsia="Times New Roman" w:hAnsi="Times New Roman" w:cs="Times New Roman"/>
          <w:i/>
          <w:sz w:val="21"/>
        </w:rPr>
        <w:t>m</w:t>
      </w:r>
      <w:r>
        <w:rPr>
          <w:sz w:val="21"/>
        </w:rPr>
        <w:t>=0.2kg，重力加速度取</w:t>
      </w:r>
      <w:r>
        <w:rPr>
          <w:rFonts w:ascii="Times New Roman" w:eastAsia="Times New Roman" w:hAnsi="Times New Roman" w:cs="Times New Roman"/>
          <w:i/>
          <w:sz w:val="21"/>
        </w:rPr>
        <w:t>g</w:t>
      </w:r>
      <w:r>
        <w:rPr>
          <w:sz w:val="21"/>
        </w:rPr>
        <w:t>=10m/s</w:t>
      </w:r>
      <w:r>
        <w:rPr>
          <w:sz w:val="21"/>
          <w:vertAlign w:val="superscript"/>
        </w:rPr>
        <w:t>2</w:t>
      </w:r>
      <w:r>
        <w:rPr>
          <w:sz w:val="21"/>
        </w:rPr>
        <w:t>。关于小球的下列说法正确的是（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524125" cy="657225"/>
            <wp:docPr id="100025" name="" descr="@@@b0611f70-b74e-4be0-9f56-fdbb27f7ed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53"/>
                    <a:stretch>
                      <a:fillRect/>
                    </a:stretch>
                  </pic:blipFill>
                  <pic:spPr>
                    <a:xfrm>
                      <a:off x="0" y="0"/>
                      <a:ext cx="2524125" cy="657225"/>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A．角速度大小为4rad/s</w:t>
      </w:r>
    </w:p>
    <w:p>
      <w:pPr>
        <w:shd w:val="clear" w:color="auto" w:fill="auto"/>
        <w:spacing w:line="360" w:lineRule="auto"/>
        <w:ind w:left="300"/>
        <w:jc w:val="left"/>
        <w:textAlignment w:val="center"/>
        <w:rPr>
          <w:sz w:val="21"/>
        </w:rPr>
      </w:pPr>
      <w:r>
        <w:rPr>
          <w:sz w:val="21"/>
        </w:rPr>
        <w:t>B．线速度大小为5m/s</w:t>
      </w:r>
    </w:p>
    <w:p>
      <w:pPr>
        <w:shd w:val="clear" w:color="auto" w:fill="auto"/>
        <w:spacing w:line="360" w:lineRule="auto"/>
        <w:ind w:left="300"/>
        <w:jc w:val="left"/>
        <w:textAlignment w:val="center"/>
        <w:rPr>
          <w:sz w:val="21"/>
        </w:rPr>
      </w:pPr>
      <w:r>
        <w:rPr>
          <w:sz w:val="21"/>
        </w:rPr>
        <w:t>C．向心加速度大小为10m/s</w:t>
      </w:r>
      <w:r>
        <w:rPr>
          <w:sz w:val="21"/>
          <w:vertAlign w:val="superscript"/>
        </w:rPr>
        <w:t>2</w:t>
      </w:r>
    </w:p>
    <w:p>
      <w:pPr>
        <w:shd w:val="clear" w:color="auto" w:fill="auto"/>
        <w:spacing w:line="360" w:lineRule="auto"/>
        <w:ind w:left="300"/>
        <w:jc w:val="left"/>
        <w:textAlignment w:val="center"/>
        <w:rPr>
          <w:sz w:val="21"/>
        </w:rPr>
      </w:pPr>
      <w:r>
        <w:rPr>
          <w:sz w:val="21"/>
        </w:rPr>
        <w:t>D．所受支持力大小为</w:t>
      </w:r>
      <w:r>
        <w:object>
          <v:shape id="_x0000_i1048" type="#_x0000_t75" alt="eqIdcf298f00799cbf34b4db26f5f63af92f" style="width:16.71pt;height:15.71pt" o:ole="">
            <v:imagedata r:id="rId54" o:title="eqIdcf298f00799cbf34b4db26f5f63af92f"/>
          </v:shape>
          <o:OLEObject Type="Embed" ProgID="Equation.DSMT4" ShapeID="_x0000_i1048" DrawAspect="Content" ObjectID="_24" r:id="rId55"/>
        </w:object>
      </w:r>
      <w:r>
        <w:rPr>
          <w:sz w:val="21"/>
        </w:rPr>
        <w:t>N</w:t>
      </w:r>
    </w:p>
    <w:p>
      <w:pPr>
        <w:shd w:val="clear" w:color="auto" w:fill="auto"/>
        <w:spacing w:line="360" w:lineRule="auto"/>
        <w:jc w:val="left"/>
        <w:textAlignment w:val="center"/>
        <w:rPr>
          <w:sz w:val="21"/>
        </w:rPr>
      </w:pPr>
      <w:r>
        <w:rPr>
          <w:sz w:val="21"/>
        </w:rPr>
        <w:t>10</w:t>
      </w:r>
      <w:r>
        <w:rPr>
          <w:sz w:val="21"/>
        </w:rPr>
        <w:t>．如图所示，在水平圆盘上，沿半径方向放置物体A和B，</w:t>
      </w:r>
      <w:r>
        <w:object>
          <v:shape id="_x0000_i1049" type="#_x0000_t75" alt="eqIdfd43d602dec85d57fa394666cc36ede4" style="width:43.1pt;height:15.91pt" o:ole="">
            <v:imagedata r:id="rId56" o:title="eqIdfd43d602dec85d57fa394666cc36ede4"/>
          </v:shape>
          <o:OLEObject Type="Embed" ProgID="Equation.DSMT4" ShapeID="_x0000_i1049" DrawAspect="Content" ObjectID="_25" r:id="rId57"/>
        </w:object>
      </w:r>
      <w:r>
        <w:rPr>
          <w:sz w:val="21"/>
        </w:rPr>
        <w:t>，</w:t>
      </w:r>
      <w:r>
        <w:object>
          <v:shape id="_x0000_i1050" type="#_x0000_t75" alt="eqId73111e2c6253465bd9e34bce4da81995" style="width:40.46pt;height:15.83pt" o:ole="">
            <v:imagedata r:id="rId58" o:title="eqId73111e2c6253465bd9e34bce4da81995"/>
          </v:shape>
          <o:OLEObject Type="Embed" ProgID="Equation.DSMT4" ShapeID="_x0000_i1050" DrawAspect="Content" ObjectID="_26" r:id="rId59"/>
        </w:object>
      </w:r>
      <w:r>
        <w:rPr>
          <w:sz w:val="21"/>
        </w:rPr>
        <w:t>，它们分别在圆心两侧，与圆心距离分别为</w:t>
      </w:r>
      <w:r>
        <w:object>
          <v:shape id="_x0000_i1051" type="#_x0000_t75" alt="eqId23f295a168500c07feb460b069d922b3" style="width:40.46pt;height:15.81pt" o:ole="">
            <v:imagedata r:id="rId60" o:title="eqId23f295a168500c07feb460b069d922b3"/>
          </v:shape>
          <o:OLEObject Type="Embed" ProgID="Equation.DSMT4" ShapeID="_x0000_i1051" DrawAspect="Content" ObjectID="_27" r:id="rId61"/>
        </w:object>
      </w:r>
      <w:r>
        <w:rPr>
          <w:sz w:val="21"/>
        </w:rPr>
        <w:t>，</w:t>
      </w:r>
      <w:r>
        <w:object>
          <v:shape id="_x0000_i1052" type="#_x0000_t75" alt="eqIdb8893f47acaa3ab4c9b6cadd314088fe" style="width:43.1pt;height:15.67pt" o:ole="">
            <v:imagedata r:id="rId62" o:title="eqIdb8893f47acaa3ab4c9b6cadd314088fe"/>
          </v:shape>
          <o:OLEObject Type="Embed" ProgID="Equation.DSMT4" ShapeID="_x0000_i1052" DrawAspect="Content" ObjectID="_28" r:id="rId63"/>
        </w:object>
      </w:r>
      <w:r>
        <w:rPr>
          <w:sz w:val="21"/>
        </w:rPr>
        <w:t>，中间用细线相连，细线经过转轴且与转盘平行，A、B与盘间的动摩擦因数均为</w:t>
      </w:r>
      <w:r>
        <w:object>
          <v:shape id="_x0000_i1053" type="#_x0000_t75" alt="eqIdced8cbb708a1c7b367d9a14c8eaa691b" style="width:34.29pt;height:14.19pt" o:ole="">
            <v:imagedata r:id="rId64" o:title="eqIdced8cbb708a1c7b367d9a14c8eaa691b"/>
          </v:shape>
          <o:OLEObject Type="Embed" ProgID="Equation.DSMT4" ShapeID="_x0000_i1053" DrawAspect="Content" ObjectID="_29" r:id="rId65"/>
        </w:object>
      </w:r>
      <w:r>
        <w:rPr>
          <w:sz w:val="21"/>
        </w:rPr>
        <w:t>，设最大静摩擦力等于滑动摩擦力，若圆盘绕中心转轴从静止开始逐渐加速转动，则（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324100" cy="1304925"/>
            <wp:docPr id="100027" name="" descr="@@@99eb2055-1625-46d7-bcd7-2858ce88e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66"/>
                    <a:stretch>
                      <a:fillRect/>
                    </a:stretch>
                  </pic:blipFill>
                  <pic:spPr>
                    <a:xfrm>
                      <a:off x="0" y="0"/>
                      <a:ext cx="2324100" cy="1304925"/>
                    </a:xfrm>
                    <a:prstGeom prst="rect">
                      <a:avLst/>
                    </a:prstGeom>
                  </pic:spPr>
                </pic:pic>
              </a:graphicData>
            </a:graphic>
          </wp:inline>
        </w:drawing>
      </w:r>
    </w:p>
    <w:p>
      <w:pPr>
        <w:shd w:val="clear" w:color="auto" w:fill="auto"/>
        <w:spacing w:line="360" w:lineRule="auto"/>
        <w:ind w:left="380"/>
        <w:jc w:val="left"/>
        <w:textAlignment w:val="center"/>
        <w:rPr>
          <w:sz w:val="21"/>
        </w:rPr>
      </w:pPr>
      <w:r>
        <w:rPr>
          <w:sz w:val="21"/>
        </w:rPr>
        <w:t>A．当圆盘角速度为</w:t>
      </w:r>
      <w:r>
        <w:object>
          <v:shape id="_x0000_i1054" type="#_x0000_t75" alt="eqIdd4056761b8f826eeb6ad8c9a151d3c9c" style="width:21.11pt;height:15.83pt" o:ole="">
            <v:imagedata r:id="rId67" o:title="eqIdd4056761b8f826eeb6ad8c9a151d3c9c"/>
          </v:shape>
          <o:OLEObject Type="Embed" ProgID="Equation.DSMT4" ShapeID="_x0000_i1054" DrawAspect="Content" ObjectID="_30" r:id="rId68"/>
        </w:object>
      </w:r>
      <w:r>
        <w:rPr>
          <w:sz w:val="21"/>
        </w:rPr>
        <w:t>rad/s时，细线开始出现张力</w:t>
      </w:r>
    </w:p>
    <w:p>
      <w:pPr>
        <w:shd w:val="clear" w:color="auto" w:fill="auto"/>
        <w:spacing w:line="360" w:lineRule="auto"/>
        <w:ind w:left="380"/>
        <w:jc w:val="left"/>
        <w:textAlignment w:val="center"/>
        <w:rPr>
          <w:sz w:val="21"/>
        </w:rPr>
      </w:pPr>
      <w:r>
        <w:rPr>
          <w:sz w:val="21"/>
        </w:rPr>
        <w:t>B．当圆盘角速度为</w:t>
      </w:r>
      <w:r>
        <w:object>
          <v:shape id="_x0000_i1055" type="#_x0000_t75" alt="eqId810f626d172a0b9aaabebfbeadca97cb" style="width:21.13pt;height:15.98pt" o:ole="">
            <v:imagedata r:id="rId69" o:title="eqId810f626d172a0b9aaabebfbeadca97cb"/>
          </v:shape>
          <o:OLEObject Type="Embed" ProgID="Equation.DSMT4" ShapeID="_x0000_i1055" DrawAspect="Content" ObjectID="_31" r:id="rId70"/>
        </w:object>
      </w:r>
      <w:r>
        <w:rPr>
          <w:sz w:val="21"/>
        </w:rPr>
        <w:t>rad/s时，B所受的摩擦力为0</w:t>
      </w:r>
    </w:p>
    <w:p>
      <w:pPr>
        <w:shd w:val="clear" w:color="auto" w:fill="auto"/>
        <w:spacing w:line="360" w:lineRule="auto"/>
        <w:ind w:left="380"/>
        <w:jc w:val="left"/>
        <w:textAlignment w:val="center"/>
        <w:rPr>
          <w:sz w:val="21"/>
        </w:rPr>
      </w:pPr>
      <w:r>
        <w:rPr>
          <w:sz w:val="21"/>
        </w:rPr>
        <w:t>C．当圆盘角速度为</w:t>
      </w:r>
      <w:r>
        <w:object>
          <v:shape id="_x0000_i1056" type="#_x0000_t75" alt="eqId87fc516c23bc84f36792d794224c6937" style="width:21.99pt;height:15.99pt" o:ole="">
            <v:imagedata r:id="rId71" o:title="eqId87fc516c23bc84f36792d794224c6937"/>
          </v:shape>
          <o:OLEObject Type="Embed" ProgID="Equation.DSMT4" ShapeID="_x0000_i1056" DrawAspect="Content" ObjectID="_32" r:id="rId72"/>
        </w:object>
      </w:r>
      <w:r>
        <w:rPr>
          <w:sz w:val="21"/>
        </w:rPr>
        <w:t>rad/s时，A所受的摩擦力最大</w:t>
      </w:r>
    </w:p>
    <w:p>
      <w:pPr>
        <w:shd w:val="clear" w:color="auto" w:fill="auto"/>
        <w:spacing w:line="360" w:lineRule="auto"/>
        <w:ind w:left="380"/>
        <w:jc w:val="left"/>
        <w:textAlignment w:val="center"/>
        <w:rPr>
          <w:sz w:val="21"/>
        </w:rPr>
      </w:pPr>
      <w:r>
        <w:rPr>
          <w:sz w:val="21"/>
        </w:rPr>
        <w:t>D．当圆盘角速度为</w:t>
      </w:r>
      <w:r>
        <w:object>
          <v:shape id="_x0000_i1057" type="#_x0000_t75" alt="eqId750a60cc7b5650d6d768102dec3c2396" style="width:21.11pt;height:15.83pt" o:ole="">
            <v:imagedata r:id="rId73" o:title="eqId750a60cc7b5650d6d768102dec3c2396"/>
          </v:shape>
          <o:OLEObject Type="Embed" ProgID="Equation.DSMT4" ShapeID="_x0000_i1057" DrawAspect="Content" ObjectID="_33" r:id="rId74"/>
        </w:object>
      </w:r>
      <w:r>
        <w:rPr>
          <w:sz w:val="21"/>
        </w:rPr>
        <w:t>rad/s时，A、B将相对圆盘滑动</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三、实验题</w:t>
      </w:r>
    </w:p>
    <w:p>
      <w:pPr>
        <w:shd w:val="clear" w:color="auto" w:fill="auto"/>
        <w:spacing w:line="360" w:lineRule="auto"/>
        <w:jc w:val="left"/>
        <w:textAlignment w:val="center"/>
        <w:rPr>
          <w:sz w:val="21"/>
        </w:rPr>
      </w:pPr>
      <w:r>
        <w:rPr>
          <w:sz w:val="21"/>
        </w:rPr>
        <w:t>11</w:t>
      </w:r>
      <w:r>
        <w:rPr>
          <w:sz w:val="21"/>
        </w:rPr>
        <w:t>．某实验小组利用如图所示的实验装置验证圆周运动的向心力与线速度之间的关系。悬点</w:t>
      </w:r>
      <w:r>
        <w:object>
          <v:shape id="_x0000_i1058" type="#_x0000_t75" alt="eqId1dde8112e8eb968fd042418dd632759e" style="width:10.55pt;height:12.81pt" o:ole="">
            <v:imagedata r:id="rId75" o:title="eqId1dde8112e8eb968fd042418dd632759e"/>
          </v:shape>
          <o:OLEObject Type="Embed" ProgID="Equation.DSMT4" ShapeID="_x0000_i1058" DrawAspect="Content" ObjectID="_34" r:id="rId76"/>
        </w:object>
      </w:r>
      <w:r>
        <w:rPr>
          <w:sz w:val="21"/>
        </w:rPr>
        <w:t>处固定一个力传感器（未画出），细绳一端系一个小球，另一端系在传感器上，悬点</w:t>
      </w:r>
      <w:r>
        <w:object>
          <v:shape id="_x0000_i1059" type="#_x0000_t75" alt="eqId1dde8112e8eb968fd042418dd632759e" style="width:10.55pt;height:12.81pt" o:ole="">
            <v:imagedata r:id="rId75" o:title="eqId1dde8112e8eb968fd042418dd632759e"/>
          </v:shape>
          <o:OLEObject Type="Embed" ProgID="Equation.DSMT4" ShapeID="_x0000_i1059" DrawAspect="Content" ObjectID="_35" r:id="rId77"/>
        </w:object>
      </w:r>
      <w:r>
        <w:rPr>
          <w:sz w:val="21"/>
        </w:rPr>
        <w:t>正下方放置一个光电门，把小球向左拉开然后从静止释放，小球经过光电门时小球中心刚好对准光电门发光管，当地重力加速度为</w:t>
      </w:r>
      <w:r>
        <w:object>
          <v:shape id="_x0000_i1060" type="#_x0000_t75" alt="eqId276509f01529d982ab21e479a4619268" style="width:9.67pt;height:10.42pt" o:ole="">
            <v:imagedata r:id="rId78" o:title="eqId276509f01529d982ab21e479a4619268"/>
          </v:shape>
          <o:OLEObject Type="Embed" ProgID="Equation.DSMT4" ShapeID="_x0000_i1060" DrawAspect="Content" ObjectID="_36" r:id="rId79"/>
        </w:object>
      </w:r>
      <w:r>
        <w:rPr>
          <w:sz w:val="21"/>
        </w:rPr>
        <w:t>。</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314450" cy="1504950"/>
            <wp:docPr id="100029" name="" descr="@@@cc708cb2-3eb3-435e-9899-a22e237676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80"/>
                    <a:stretch>
                      <a:fillRect/>
                    </a:stretch>
                  </pic:blipFill>
                  <pic:spPr>
                    <a:xfrm>
                      <a:off x="0" y="0"/>
                      <a:ext cx="1314450" cy="1504950"/>
                    </a:xfrm>
                    <a:prstGeom prst="rect">
                      <a:avLst/>
                    </a:prstGeom>
                  </pic:spPr>
                </pic:pic>
              </a:graphicData>
            </a:graphic>
          </wp:inline>
        </w:drawing>
      </w:r>
    </w:p>
    <w:p>
      <w:pPr>
        <w:shd w:val="clear" w:color="auto" w:fill="auto"/>
        <w:spacing w:line="360" w:lineRule="auto"/>
        <w:jc w:val="left"/>
        <w:textAlignment w:val="center"/>
        <w:rPr>
          <w:sz w:val="21"/>
        </w:rPr>
      </w:pPr>
      <w:r>
        <w:rPr>
          <w:sz w:val="21"/>
        </w:rPr>
        <w:t>（1）测得小球静止在</w:t>
      </w:r>
      <w:r>
        <w:object>
          <v:shape id="_x0000_i1061" type="#_x0000_t75" alt="eqId1dde8112e8eb968fd042418dd632759e" style="width:10.55pt;height:12.81pt" o:ole="">
            <v:imagedata r:id="rId75" o:title="eqId1dde8112e8eb968fd042418dd632759e"/>
          </v:shape>
          <o:OLEObject Type="Embed" ProgID="Equation.DSMT4" ShapeID="_x0000_i1061" DrawAspect="Content" ObjectID="_37" r:id="rId81"/>
        </w:object>
      </w:r>
      <w:r>
        <w:rPr>
          <w:sz w:val="21"/>
        </w:rPr>
        <w:t>点正下方时力传感器的读数为</w:t>
      </w:r>
      <w:r>
        <w:object>
          <v:shape id="_x0000_i1062" type="#_x0000_t75" alt="eqIdb519e5794ef9932b64715619adf860db" style="width:12.3pt;height:15.81pt" o:ole="">
            <v:imagedata r:id="rId82" o:title="eqIdb519e5794ef9932b64715619adf860db"/>
          </v:shape>
          <o:OLEObject Type="Embed" ProgID="Equation.DSMT4" ShapeID="_x0000_i1062" DrawAspect="Content" ObjectID="_38" r:id="rId83"/>
        </w:object>
      </w:r>
      <w:r>
        <w:rPr>
          <w:sz w:val="21"/>
        </w:rPr>
        <w:t>，小球的直径为</w:t>
      </w:r>
      <w:r>
        <w:object>
          <v:shape id="_x0000_i1063" type="#_x0000_t75" alt="eqId5c02bc0c74292b1e8f395f90935d3174" style="width:9.67pt;height:12.31pt" o:ole="">
            <v:imagedata r:id="rId84" o:title="eqId5c02bc0c74292b1e8f395f90935d3174"/>
          </v:shape>
          <o:OLEObject Type="Embed" ProgID="Equation.DSMT4" ShapeID="_x0000_i1063" DrawAspect="Content" ObjectID="_39" r:id="rId85"/>
        </w:object>
      </w:r>
      <w:r>
        <w:rPr>
          <w:sz w:val="21"/>
        </w:rPr>
        <w:t>，小球做圆周运动的半径为</w:t>
      </w:r>
      <w:r>
        <w:object>
          <v:shape id="_x0000_i1064" type="#_x0000_t75" alt="eqId0c88d9142df6ba8e43c1a93bd04a1362" style="width:9.67pt;height:11.16pt" o:ole="">
            <v:imagedata r:id="rId86" o:title="eqId0c88d9142df6ba8e43c1a93bd04a1362"/>
          </v:shape>
          <o:OLEObject Type="Embed" ProgID="Equation.DSMT4" ShapeID="_x0000_i1064" DrawAspect="Content" ObjectID="_40" r:id="rId87"/>
        </w:object>
      </w:r>
      <w:r>
        <w:rPr>
          <w:sz w:val="21"/>
        </w:rPr>
        <w:t>；</w:t>
      </w:r>
    </w:p>
    <w:p>
      <w:pPr>
        <w:shd w:val="clear" w:color="auto" w:fill="auto"/>
        <w:spacing w:line="360" w:lineRule="auto"/>
        <w:jc w:val="left"/>
        <w:textAlignment w:val="center"/>
        <w:rPr>
          <w:sz w:val="21"/>
        </w:rPr>
      </w:pPr>
      <w:r>
        <w:rPr>
          <w:sz w:val="21"/>
        </w:rPr>
        <w:t>（2）把小球从某点（如图中的</w:t>
      </w:r>
      <w:r>
        <w:object>
          <v:shape id="_x0000_i1065" type="#_x0000_t75" alt="eqId5963abe8f421bd99a2aaa94831a951e9" style="width:10.55pt;height:11.21pt" o:ole="">
            <v:imagedata r:id="rId88" o:title="eqId5963abe8f421bd99a2aaa94831a951e9"/>
          </v:shape>
          <o:OLEObject Type="Embed" ProgID="Equation.DSMT4" ShapeID="_x0000_i1065" DrawAspect="Content" ObjectID="_41" r:id="rId89"/>
        </w:object>
      </w:r>
      <w:r>
        <w:rPr>
          <w:sz w:val="21"/>
        </w:rPr>
        <w:t>点）由静止释放，经过光电门位置时挡光时间为</w:t>
      </w:r>
      <w:r>
        <w:object>
          <v:shape id="_x0000_i1066" type="#_x0000_t75" alt="eqId54ec106b92bc77e6716692a61a15a0d4" style="width:13.19pt;height:12.13pt" o:ole="">
            <v:imagedata r:id="rId90" o:title="eqId54ec106b92bc77e6716692a61a15a0d4"/>
          </v:shape>
          <o:OLEObject Type="Embed" ProgID="Equation.DSMT4" ShapeID="_x0000_i1066" DrawAspect="Content" ObjectID="_42" r:id="rId91"/>
        </w:object>
      </w:r>
      <w:r>
        <w:rPr>
          <w:sz w:val="21"/>
        </w:rPr>
        <w:t>，则小球经过光电门时的线速度大小为</w:t>
      </w:r>
      <w:r>
        <w:rPr>
          <w:rFonts w:ascii="Times New Roman" w:eastAsia="Times New Roman" w:hAnsi="Times New Roman" w:cs="Times New Roman"/>
          <w:b w:val="0"/>
          <w:sz w:val="21"/>
          <w:u w:val="single"/>
        </w:rPr>
        <w:t xml:space="preserve">      </w:t>
      </w:r>
      <w:r>
        <w:rPr>
          <w:sz w:val="21"/>
        </w:rPr>
        <w:t>，小球经过光电门位置时绳子的拉力为</w:t>
      </w:r>
      <w:r>
        <w:object>
          <v:shape id="_x0000_i1067" type="#_x0000_t75" alt="eqIda0ed1ec316bc54c37c4286c208f55667" style="width:11.43pt;height:11.43pt" o:ole="">
            <v:imagedata r:id="rId92" o:title="eqIda0ed1ec316bc54c37c4286c208f55667"/>
          </v:shape>
          <o:OLEObject Type="Embed" ProgID="Equation.DSMT4" ShapeID="_x0000_i1067" DrawAspect="Content" ObjectID="_43" r:id="rId93"/>
        </w:object>
      </w:r>
      <w:r>
        <w:rPr>
          <w:sz w:val="21"/>
        </w:rPr>
        <w:t>，若等式</w:t>
      </w:r>
      <w:r>
        <w:object>
          <v:shape id="_x0000_i1068" type="#_x0000_t75" alt="eqId361d9a5cd09197796fc35ed330451a85" style="width:19.35pt;height:10.43pt" o:ole="">
            <v:imagedata r:id="rId94" o:title="eqId361d9a5cd09197796fc35ed330451a85"/>
          </v:shape>
          <o:OLEObject Type="Embed" ProgID="Equation.DSMT4" ShapeID="_x0000_i1068" DrawAspect="Content" ObjectID="_44" r:id="rId95"/>
        </w:object>
      </w:r>
      <w:r>
        <w:rPr>
          <w:rFonts w:ascii="Times New Roman" w:eastAsia="Times New Roman" w:hAnsi="Times New Roman" w:cs="Times New Roman"/>
          <w:b w:val="0"/>
          <w:sz w:val="21"/>
          <w:u w:val="single"/>
        </w:rPr>
        <w:t xml:space="preserve">      </w:t>
      </w:r>
      <w:r>
        <w:rPr>
          <w:sz w:val="21"/>
        </w:rPr>
        <w:t>（用</w:t>
      </w:r>
      <w:r>
        <w:object>
          <v:shape id="_x0000_i1069" type="#_x0000_t75" alt="eqIdb519e5794ef9932b64715619adf860db" style="width:12.3pt;height:15.81pt" o:ole="">
            <v:imagedata r:id="rId82" o:title="eqIdb519e5794ef9932b64715619adf860db"/>
          </v:shape>
          <o:OLEObject Type="Embed" ProgID="Equation.DSMT4" ShapeID="_x0000_i1069" DrawAspect="Content" ObjectID="_45" r:id="rId96"/>
        </w:object>
      </w:r>
      <w:r>
        <w:rPr>
          <w:sz w:val="21"/>
        </w:rPr>
        <w:t>、</w:t>
      </w:r>
      <w:r>
        <w:object>
          <v:shape id="_x0000_i1070" type="#_x0000_t75" alt="eqId5c02bc0c74292b1e8f395f90935d3174" style="width:9.67pt;height:12.31pt" o:ole="">
            <v:imagedata r:id="rId84" o:title="eqId5c02bc0c74292b1e8f395f90935d3174"/>
          </v:shape>
          <o:OLEObject Type="Embed" ProgID="Equation.DSMT4" ShapeID="_x0000_i1070" DrawAspect="Content" ObjectID="_46" r:id="rId97"/>
        </w:object>
      </w:r>
      <w:r>
        <w:rPr>
          <w:sz w:val="21"/>
        </w:rPr>
        <w:t>、</w:t>
      </w:r>
      <w:r>
        <w:object>
          <v:shape id="_x0000_i1071" type="#_x0000_t75" alt="eqId0c88d9142df6ba8e43c1a93bd04a1362" style="width:9.67pt;height:11.16pt" o:ole="">
            <v:imagedata r:id="rId86" o:title="eqId0c88d9142df6ba8e43c1a93bd04a1362"/>
          </v:shape>
          <o:OLEObject Type="Embed" ProgID="Equation.DSMT4" ShapeID="_x0000_i1071" DrawAspect="Content" ObjectID="_47" r:id="rId98"/>
        </w:object>
      </w:r>
      <w:r>
        <w:rPr>
          <w:sz w:val="21"/>
        </w:rPr>
        <w:t>、</w:t>
      </w:r>
      <w:r>
        <w:object>
          <v:shape id="_x0000_i1072" type="#_x0000_t75" alt="eqId54ec106b92bc77e6716692a61a15a0d4" style="width:13.19pt;height:12.13pt" o:ole="">
            <v:imagedata r:id="rId90" o:title="eqId54ec106b92bc77e6716692a61a15a0d4"/>
          </v:shape>
          <o:OLEObject Type="Embed" ProgID="Equation.DSMT4" ShapeID="_x0000_i1072" DrawAspect="Content" ObjectID="_48" r:id="rId99"/>
        </w:object>
      </w:r>
      <w:r>
        <w:rPr>
          <w:sz w:val="21"/>
        </w:rPr>
        <w:t>、</w:t>
      </w:r>
      <w:r>
        <w:object>
          <v:shape id="_x0000_i1073" type="#_x0000_t75" alt="eqId276509f01529d982ab21e479a4619268" style="width:9.67pt;height:10.42pt" o:ole="">
            <v:imagedata r:id="rId78" o:title="eqId276509f01529d982ab21e479a4619268"/>
          </v:shape>
          <o:OLEObject Type="Embed" ProgID="Equation.DSMT4" ShapeID="_x0000_i1073" DrawAspect="Content" ObjectID="_49" r:id="rId100"/>
        </w:object>
      </w:r>
      <w:r>
        <w:rPr>
          <w:sz w:val="21"/>
        </w:rPr>
        <w:t>表示）成立，则向心力与线速度之间的关系得到验证。</w:t>
      </w:r>
    </w:p>
    <w:p>
      <w:pPr>
        <w:shd w:val="clear" w:color="auto" w:fill="auto"/>
        <w:spacing w:line="360" w:lineRule="auto"/>
        <w:jc w:val="left"/>
        <w:textAlignment w:val="center"/>
        <w:rPr>
          <w:sz w:val="21"/>
        </w:rPr>
      </w:pPr>
      <w:r>
        <w:rPr>
          <w:sz w:val="21"/>
        </w:rPr>
        <w:t>12</w:t>
      </w:r>
      <w:r>
        <w:rPr>
          <w:sz w:val="21"/>
        </w:rPr>
        <w:t>．某同学采用如图甲所示的装置研究“向心力与质量之间的关系”，木盒紧挨转筒侧壁放置，且与侧壁之间固定一压力传感器，忽略木盒的尺寸和所受的摩擦力。同学在保证转筒的角速度不变的前提下，不断改变木盒中砝码的质量</w:t>
      </w:r>
      <w:r>
        <w:rPr>
          <w:rFonts w:ascii="Times New Roman" w:eastAsia="Times New Roman" w:hAnsi="Times New Roman" w:cs="Times New Roman"/>
          <w:i/>
          <w:sz w:val="21"/>
        </w:rPr>
        <w:t>m</w:t>
      </w:r>
      <w:r>
        <w:rPr>
          <w:sz w:val="21"/>
        </w:rPr>
        <w:t>，在每次传感器示数稳定之后记录下传感器的示数</w:t>
      </w:r>
      <w:r>
        <w:rPr>
          <w:rFonts w:ascii="Times New Roman" w:eastAsia="Times New Roman" w:hAnsi="Times New Roman" w:cs="Times New Roman"/>
          <w:i/>
          <w:sz w:val="21"/>
        </w:rPr>
        <w:t>F</w:t>
      </w:r>
      <w:r>
        <w:rPr>
          <w:sz w:val="21"/>
        </w:rPr>
        <w:t>，随后作出</w:t>
      </w:r>
      <w:r>
        <w:object>
          <v:shape id="_x0000_i1074" type="#_x0000_t75" alt="eqIddf4a18708b86573f6dfa43e7f462f05d" style="width:28.15pt;height:12.31pt" o:ole="">
            <v:imagedata r:id="rId101" o:title="eqIddf4a18708b86573f6dfa43e7f462f05d"/>
          </v:shape>
          <o:OLEObject Type="Embed" ProgID="Equation.DSMT4" ShapeID="_x0000_i1074" DrawAspect="Content" ObjectID="_50" r:id="rId102"/>
        </w:object>
      </w:r>
      <w:r>
        <w:rPr>
          <w:sz w:val="21"/>
        </w:rPr>
        <w:t>的关系图像如图乙所示，图乙中直线的纵截距为</w:t>
      </w:r>
      <w:r>
        <w:rPr>
          <w:rFonts w:ascii="Times New Roman" w:eastAsia="Times New Roman" w:hAnsi="Times New Roman" w:cs="Times New Roman"/>
          <w:i/>
          <w:sz w:val="21"/>
        </w:rPr>
        <w:t>a</w:t>
      </w:r>
      <w:r>
        <w:rPr>
          <w:sz w:val="21"/>
        </w:rPr>
        <w:t>，斜率为</w:t>
      </w:r>
      <w:r>
        <w:rPr>
          <w:rFonts w:ascii="Times New Roman" w:eastAsia="Times New Roman" w:hAnsi="Times New Roman" w:cs="Times New Roman"/>
          <w:i/>
          <w:sz w:val="21"/>
        </w:rPr>
        <w:t>k</w:t>
      </w:r>
      <w:r>
        <w:rPr>
          <w:sz w:val="21"/>
        </w:rPr>
        <w:t>。</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3000375" cy="1352550"/>
            <wp:docPr id="100031" name="" descr="@@@8082b83d-83ed-4a12-b57a-c3ae1a578a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103"/>
                    <a:stretch>
                      <a:fillRect/>
                    </a:stretch>
                  </pic:blipFill>
                  <pic:spPr>
                    <a:xfrm>
                      <a:off x="0" y="0"/>
                      <a:ext cx="3000375" cy="1352550"/>
                    </a:xfrm>
                    <a:prstGeom prst="rect">
                      <a:avLst/>
                    </a:prstGeom>
                  </pic:spPr>
                </pic:pic>
              </a:graphicData>
            </a:graphic>
          </wp:inline>
        </w:drawing>
      </w:r>
    </w:p>
    <w:p>
      <w:pPr>
        <w:shd w:val="clear" w:color="auto" w:fill="auto"/>
        <w:spacing w:line="360" w:lineRule="auto"/>
        <w:jc w:val="left"/>
        <w:textAlignment w:val="center"/>
        <w:rPr>
          <w:sz w:val="21"/>
        </w:rPr>
      </w:pPr>
      <w:r>
        <w:rPr>
          <w:sz w:val="21"/>
        </w:rPr>
        <w:t>(1)图乙中的直线不过坐标原点的原因是</w:t>
      </w:r>
      <w:r>
        <w:rPr>
          <w:rFonts w:ascii="Times New Roman" w:eastAsia="Times New Roman" w:hAnsi="Times New Roman" w:cs="Times New Roman"/>
          <w:b w:val="0"/>
          <w:sz w:val="21"/>
          <w:u w:val="single"/>
        </w:rPr>
        <w:t xml:space="preserve">                        </w:t>
      </w:r>
      <w:r>
        <w:rPr>
          <w:sz w:val="21"/>
        </w:rPr>
        <w:t>。</w:t>
      </w:r>
    </w:p>
    <w:p>
      <w:pPr>
        <w:shd w:val="clear" w:color="auto" w:fill="auto"/>
        <w:spacing w:line="360" w:lineRule="auto"/>
        <w:jc w:val="left"/>
        <w:textAlignment w:val="center"/>
        <w:rPr>
          <w:sz w:val="21"/>
        </w:rPr>
      </w:pPr>
      <w:r>
        <w:rPr>
          <w:sz w:val="21"/>
        </w:rPr>
        <w:t>(2)通过图乙可知木盒的质量为</w:t>
      </w:r>
      <w:r>
        <w:rPr>
          <w:rFonts w:ascii="Times New Roman" w:eastAsia="Times New Roman" w:hAnsi="Times New Roman" w:cs="Times New Roman"/>
          <w:b w:val="0"/>
          <w:sz w:val="21"/>
          <w:u w:val="single"/>
        </w:rPr>
        <w:t xml:space="preserve">        </w:t>
      </w:r>
      <w:r>
        <w:rPr>
          <w:sz w:val="21"/>
        </w:rPr>
        <w:t>。（用</w:t>
      </w:r>
      <w:r>
        <w:rPr>
          <w:rFonts w:ascii="Times New Roman" w:eastAsia="Times New Roman" w:hAnsi="Times New Roman" w:cs="Times New Roman"/>
          <w:i/>
          <w:sz w:val="21"/>
        </w:rPr>
        <w:t>a</w:t>
      </w:r>
      <w:r>
        <w:rPr>
          <w:sz w:val="21"/>
        </w:rPr>
        <w:t>、</w:t>
      </w:r>
      <w:r>
        <w:rPr>
          <w:rFonts w:ascii="Times New Roman" w:eastAsia="Times New Roman" w:hAnsi="Times New Roman" w:cs="Times New Roman"/>
          <w:i/>
          <w:sz w:val="21"/>
        </w:rPr>
        <w:t>k</w:t>
      </w:r>
      <w:r>
        <w:rPr>
          <w:sz w:val="21"/>
        </w:rPr>
        <w:t>表示）</w:t>
      </w:r>
    </w:p>
    <w:p>
      <w:pPr>
        <w:shd w:val="clear" w:color="auto" w:fill="auto"/>
        <w:spacing w:line="360" w:lineRule="auto"/>
        <w:jc w:val="left"/>
        <w:textAlignment w:val="center"/>
        <w:rPr>
          <w:sz w:val="21"/>
        </w:rPr>
      </w:pPr>
      <w:r>
        <w:rPr>
          <w:sz w:val="21"/>
        </w:rPr>
        <w:t>(3)若增大角速度，再次实验得到的</w:t>
      </w:r>
      <w:r>
        <w:object>
          <v:shape id="_x0000_i1075" type="#_x0000_t75" alt="eqIddf4a18708b86573f6dfa43e7f462f05d" style="width:28.15pt;height:12.31pt" o:ole="">
            <v:imagedata r:id="rId101" o:title="eqIddf4a18708b86573f6dfa43e7f462f05d"/>
          </v:shape>
          <o:OLEObject Type="Embed" ProgID="Equation.DSMT4" ShapeID="_x0000_i1075" DrawAspect="Content" ObjectID="_51" r:id="rId104"/>
        </w:object>
      </w:r>
      <w:r>
        <w:rPr>
          <w:sz w:val="21"/>
        </w:rPr>
        <w:t>关系图像的纵截距</w:t>
      </w:r>
      <w:r>
        <w:rPr>
          <w:rFonts w:ascii="Times New Roman" w:eastAsia="Times New Roman" w:hAnsi="Times New Roman" w:cs="Times New Roman"/>
          <w:i/>
          <w:sz w:val="21"/>
        </w:rPr>
        <w:t>a</w:t>
      </w:r>
      <w:r>
        <w:rPr>
          <w:rFonts w:ascii="Times New Roman" w:eastAsia="Times New Roman" w:hAnsi="Times New Roman" w:cs="Times New Roman"/>
          <w:b w:val="0"/>
          <w:i/>
          <w:sz w:val="21"/>
          <w:u w:val="single"/>
        </w:rPr>
        <w:t xml:space="preserve">        </w:t>
      </w:r>
      <w:r>
        <w:rPr>
          <w:sz w:val="21"/>
        </w:rPr>
        <w:t>，斜率</w:t>
      </w:r>
      <w:r>
        <w:rPr>
          <w:rFonts w:ascii="Times New Roman" w:eastAsia="Times New Roman" w:hAnsi="Times New Roman" w:cs="Times New Roman"/>
          <w:i/>
          <w:sz w:val="21"/>
        </w:rPr>
        <w:t>k</w:t>
      </w:r>
      <w:r>
        <w:rPr>
          <w:rFonts w:ascii="Times New Roman" w:eastAsia="Times New Roman" w:hAnsi="Times New Roman" w:cs="Times New Roman"/>
          <w:b w:val="0"/>
          <w:i/>
          <w:sz w:val="21"/>
          <w:u w:val="single"/>
        </w:rPr>
        <w:t xml:space="preserve">        </w:t>
      </w:r>
      <w:r>
        <w:rPr>
          <w:sz w:val="21"/>
        </w:rPr>
        <w:t>。（填“变大”“变小”或“不变”）</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四、解答题</w:t>
      </w:r>
    </w:p>
    <w:p>
      <w:pPr>
        <w:shd w:val="clear" w:color="auto" w:fill="auto"/>
        <w:spacing w:line="360" w:lineRule="auto"/>
        <w:jc w:val="left"/>
        <w:textAlignment w:val="center"/>
        <w:rPr>
          <w:sz w:val="21"/>
        </w:rPr>
      </w:pPr>
      <w:r>
        <w:rPr>
          <w:sz w:val="21"/>
        </w:rPr>
        <w:t>13</w:t>
      </w:r>
      <w:r>
        <w:rPr>
          <w:sz w:val="21"/>
        </w:rPr>
        <w:t>．如图所示，皮带不打滑，大轮半径</w:t>
      </w:r>
      <w:r>
        <w:rPr>
          <w:rFonts w:ascii="Times New Roman" w:eastAsia="Times New Roman" w:hAnsi="Times New Roman" w:cs="Times New Roman"/>
          <w:i/>
          <w:sz w:val="21"/>
        </w:rPr>
        <w:t>R</w:t>
      </w:r>
      <w:r>
        <w:rPr>
          <w:sz w:val="21"/>
        </w:rPr>
        <w:t>=0.4m，小轮半径</w:t>
      </w:r>
      <w:r>
        <w:rPr>
          <w:rFonts w:ascii="Times New Roman" w:eastAsia="Times New Roman" w:hAnsi="Times New Roman" w:cs="Times New Roman"/>
          <w:i/>
          <w:sz w:val="21"/>
        </w:rPr>
        <w:t>r</w:t>
      </w:r>
      <w:r>
        <w:rPr>
          <w:sz w:val="21"/>
        </w:rPr>
        <w:t>=0.2m，小轮角速度</w:t>
      </w:r>
      <w:r>
        <w:rPr>
          <w:rFonts w:ascii="Times New Roman" w:eastAsia="Times New Roman" w:hAnsi="Times New Roman" w:cs="Times New Roman"/>
          <w:i/>
          <w:sz w:val="21"/>
        </w:rPr>
        <w:t>ω</w:t>
      </w:r>
      <w:r>
        <w:rPr>
          <w:sz w:val="21"/>
        </w:rPr>
        <w:t>=10rad/s，求大轮的角速度、周期及大轮边缘的线速度（</w:t>
      </w:r>
      <w:r>
        <w:rPr>
          <w:rFonts w:ascii="Times New Roman" w:eastAsia="Times New Roman" w:hAnsi="Times New Roman" w:cs="Times New Roman"/>
          <w:i/>
          <w:sz w:val="21"/>
        </w:rPr>
        <w:t>g</w:t>
      </w:r>
      <w:r>
        <w:rPr>
          <w:sz w:val="21"/>
        </w:rPr>
        <w:t>=10m/s</w:t>
      </w:r>
      <w:r>
        <w:rPr>
          <w:sz w:val="21"/>
          <w:vertAlign w:val="superscript"/>
        </w:rPr>
        <w:t>2</w:t>
      </w:r>
      <w:r>
        <w:rPr>
          <w:sz w:val="21"/>
        </w:rPr>
        <w:t>）。</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943225" cy="962025"/>
            <wp:docPr id="100033" name="" descr="@@@716a2ff9-bb32-4d1d-b64c-1b1af2a0cb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105"/>
                    <a:stretch>
                      <a:fillRect/>
                    </a:stretch>
                  </pic:blipFill>
                  <pic:spPr>
                    <a:xfrm>
                      <a:off x="0" y="0"/>
                      <a:ext cx="2943225" cy="962025"/>
                    </a:xfrm>
                    <a:prstGeom prst="rect">
                      <a:avLst/>
                    </a:prstGeom>
                  </pic:spPr>
                </pic:pic>
              </a:graphicData>
            </a:graphic>
          </wp:inline>
        </w:drawing>
      </w:r>
    </w:p>
    <w:p>
      <w:pPr>
        <w:shd w:val="clear" w:color="auto" w:fill="auto"/>
        <w:spacing w:line="360" w:lineRule="auto"/>
        <w:jc w:val="left"/>
        <w:textAlignment w:val="center"/>
        <w:rPr>
          <w:sz w:val="21"/>
        </w:rPr>
      </w:pPr>
      <w:r>
        <w:rPr>
          <w:sz w:val="21"/>
        </w:rPr>
        <w:t>14</w:t>
      </w:r>
      <w:r>
        <w:rPr>
          <w:sz w:val="21"/>
        </w:rPr>
        <w:t>．如图所示，把一个小球放在玻璃漏斗中，晃动漏斗，可以使小球在短时间内沿光滑的漏斗壁在某一水平面内做匀速圆周运动。已知漏斗壁与竖直方向的夹角为</w:t>
      </w:r>
      <w:r>
        <w:object>
          <v:shape id="_x0000_i1076" type="#_x0000_t75" alt="eqIde170f206fdbbd834aad7580c727e2cc6" style="width:10.56pt;height:9.68pt" o:ole="">
            <v:imagedata r:id="rId106" o:title="eqIde170f206fdbbd834aad7580c727e2cc6"/>
          </v:shape>
          <o:OLEObject Type="Embed" ProgID="Equation.DSMT4" ShapeID="_x0000_i1076" DrawAspect="Content" ObjectID="_52" r:id="rId107"/>
        </w:object>
      </w:r>
      <w:r>
        <w:rPr>
          <w:sz w:val="21"/>
        </w:rPr>
        <w:t>，小球质量为</w:t>
      </w:r>
      <w:r>
        <w:rPr>
          <w:rFonts w:ascii="Times New Roman" w:eastAsia="Times New Roman" w:hAnsi="Times New Roman" w:cs="Times New Roman"/>
          <w:i/>
          <w:sz w:val="21"/>
        </w:rPr>
        <w:t>m</w:t>
      </w:r>
      <w:r>
        <w:rPr>
          <w:sz w:val="21"/>
        </w:rPr>
        <w:t>，小球做圆周运动的半径为</w:t>
      </w:r>
      <w:r>
        <w:rPr>
          <w:rFonts w:ascii="Times New Roman" w:eastAsia="Times New Roman" w:hAnsi="Times New Roman" w:cs="Times New Roman"/>
          <w:i/>
          <w:sz w:val="21"/>
        </w:rPr>
        <w:t>r</w:t>
      </w:r>
      <w:r>
        <w:rPr>
          <w:sz w:val="21"/>
        </w:rPr>
        <w:t>，忽略空气阻力，重力加速度为</w:t>
      </w:r>
      <w:r>
        <w:rPr>
          <w:rFonts w:ascii="Times New Roman" w:eastAsia="Times New Roman" w:hAnsi="Times New Roman" w:cs="Times New Roman"/>
          <w:i/>
          <w:sz w:val="21"/>
        </w:rPr>
        <w:t>g</w:t>
      </w:r>
      <w:r>
        <w:rPr>
          <w:sz w:val="21"/>
        </w:rPr>
        <w:t>。求：</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400175" cy="1581150"/>
            <wp:docPr id="100035" name="" descr="@@@eda4517f-dc97-4453-ac83-89f2e3a2003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108"/>
                    <a:stretch>
                      <a:fillRect/>
                    </a:stretch>
                  </pic:blipFill>
                  <pic:spPr>
                    <a:xfrm>
                      <a:off x="0" y="0"/>
                      <a:ext cx="1400175" cy="1581150"/>
                    </a:xfrm>
                    <a:prstGeom prst="rect">
                      <a:avLst/>
                    </a:prstGeom>
                  </pic:spPr>
                </pic:pic>
              </a:graphicData>
            </a:graphic>
          </wp:inline>
        </w:drawing>
      </w:r>
    </w:p>
    <w:p>
      <w:pPr>
        <w:shd w:val="clear" w:color="auto" w:fill="auto"/>
        <w:spacing w:line="360" w:lineRule="auto"/>
        <w:jc w:val="left"/>
        <w:textAlignment w:val="center"/>
        <w:rPr>
          <w:sz w:val="21"/>
        </w:rPr>
      </w:pPr>
      <w:r>
        <w:rPr>
          <w:sz w:val="21"/>
        </w:rPr>
        <w:t>(1)漏斗壁对小球的弹力大小；</w:t>
      </w:r>
    </w:p>
    <w:p>
      <w:pPr>
        <w:shd w:val="clear" w:color="auto" w:fill="auto"/>
        <w:spacing w:line="360" w:lineRule="auto"/>
        <w:jc w:val="left"/>
        <w:textAlignment w:val="center"/>
        <w:rPr>
          <w:sz w:val="21"/>
        </w:rPr>
      </w:pPr>
      <w:r>
        <w:rPr>
          <w:sz w:val="21"/>
        </w:rPr>
        <w:t>(2)小球做圆周运动线速度的大小。</w:t>
      </w:r>
    </w:p>
    <w:p>
      <w:pPr>
        <w:shd w:val="clear" w:color="auto" w:fill="auto"/>
        <w:spacing w:line="360" w:lineRule="auto"/>
        <w:jc w:val="left"/>
        <w:textAlignment w:val="center"/>
        <w:rPr>
          <w:sz w:val="21"/>
        </w:rPr>
      </w:pPr>
      <w:r>
        <w:rPr>
          <w:sz w:val="21"/>
        </w:rPr>
        <w:t>15</w:t>
      </w:r>
      <w:r>
        <w:rPr>
          <w:sz w:val="21"/>
        </w:rPr>
        <w:t>．某同学用不可伸长的细线系一个质量为</w:t>
      </w:r>
      <w:r>
        <w:object>
          <v:shape id="_x0000_i1077" type="#_x0000_t75" alt="eqId66ae008e34d0240a59af30edaf60cc53" style="width:26.39pt;height:13.9pt" o:ole="">
            <v:imagedata r:id="rId109" o:title="eqId66ae008e34d0240a59af30edaf60cc53"/>
          </v:shape>
          <o:OLEObject Type="Embed" ProgID="Equation.DSMT4" ShapeID="_x0000_i1077" DrawAspect="Content" ObjectID="_53" r:id="rId110"/>
        </w:object>
      </w:r>
      <w:r>
        <w:rPr>
          <w:sz w:val="21"/>
        </w:rPr>
        <w:t>的发光小球，让小球在竖直面内绕一固定点做半径为</w:t>
      </w:r>
      <w:r>
        <w:object>
          <v:shape id="_x0000_i1078" type="#_x0000_t75" alt="eqId122fc10d49eacb9aa36bff6d7f0652f0" style="width:24.63pt;height:12.65pt" o:ole="">
            <v:imagedata r:id="rId111" o:title="eqId122fc10d49eacb9aa36bff6d7f0652f0"/>
          </v:shape>
          <o:OLEObject Type="Embed" ProgID="Equation.DSMT4" ShapeID="_x0000_i1078" DrawAspect="Content" ObjectID="_54" r:id="rId112"/>
        </w:object>
      </w:r>
      <w:r>
        <w:rPr>
          <w:sz w:val="21"/>
        </w:rPr>
        <w:t>的圆周运动。在小球经过最低点附近时拍摄了一张照片，曝光时间为</w:t>
      </w:r>
      <w:r>
        <w:object>
          <v:shape id="_x0000_i1079" type="#_x0000_t75" alt="eqId6fa6c1563bb91d3b8925347090b75dc6" style="width:20.23pt;height:28.32pt" o:ole="">
            <v:imagedata r:id="rId113" o:title="eqId6fa6c1563bb91d3b8925347090b75dc6"/>
          </v:shape>
          <o:OLEObject Type="Embed" ProgID="Equation.DSMT4" ShapeID="_x0000_i1079" DrawAspect="Content" ObjectID="_55" r:id="rId114"/>
        </w:object>
      </w:r>
      <w:r>
        <w:rPr>
          <w:sz w:val="21"/>
        </w:rPr>
        <w:t>。由于小球运动，在照片上留下了一条长度约为半径</w:t>
      </w:r>
      <w:r>
        <w:object>
          <v:shape id="_x0000_i1080" type="#_x0000_t75" alt="eqIdd3ffd5c35bba71ea54c28622b6cf505d" style="width:9.68pt;height:26.94pt" o:ole="">
            <v:imagedata r:id="rId115" o:title="eqIdd3ffd5c35bba71ea54c28622b6cf505d"/>
          </v:shape>
          <o:OLEObject Type="Embed" ProgID="Equation.DSMT4" ShapeID="_x0000_i1080" DrawAspect="Content" ObjectID="_56" r:id="rId116"/>
        </w:object>
      </w:r>
      <w:r>
        <w:rPr>
          <w:sz w:val="21"/>
        </w:rPr>
        <w:t>的圆弧形径迹，</w:t>
      </w:r>
      <w:r>
        <w:object>
          <v:shape id="_x0000_i1081" type="#_x0000_t75" alt="eqId46a6a294d3d7206bcdde5b943dbe94f0" style="width:49.28pt;height:15.91pt" o:ole="">
            <v:imagedata r:id="rId117" o:title="eqId46a6a294d3d7206bcdde5b943dbe94f0"/>
          </v:shape>
          <o:OLEObject Type="Embed" ProgID="Equation.DSMT4" ShapeID="_x0000_i1081" DrawAspect="Content" ObjectID="_57" r:id="rId118"/>
        </w:object>
      </w:r>
      <w:r>
        <w:rPr>
          <w:sz w:val="21"/>
        </w:rPr>
        <w:t>。</w:t>
      </w:r>
    </w:p>
    <w:p>
      <w:pPr>
        <w:shd w:val="clear" w:color="auto" w:fill="auto"/>
        <w:spacing w:line="360" w:lineRule="auto"/>
        <w:jc w:val="left"/>
        <w:textAlignment w:val="center"/>
        <w:rPr>
          <w:sz w:val="21"/>
        </w:rPr>
      </w:pPr>
      <w:r>
        <w:rPr>
          <w:sz w:val="21"/>
        </w:rPr>
        <w:t>根据以上数据估算：</w:t>
      </w:r>
    </w:p>
    <w:p>
      <w:pPr>
        <w:shd w:val="clear" w:color="auto" w:fill="auto"/>
        <w:spacing w:line="360" w:lineRule="auto"/>
        <w:jc w:val="left"/>
        <w:textAlignment w:val="center"/>
        <w:rPr>
          <w:sz w:val="21"/>
        </w:rPr>
      </w:pPr>
      <w:r>
        <w:rPr>
          <w:sz w:val="21"/>
        </w:rPr>
        <w:t>(1)小球在最低点时速度大小</w:t>
      </w:r>
    </w:p>
    <w:p>
      <w:pPr>
        <w:shd w:val="clear" w:color="auto" w:fill="auto"/>
        <w:spacing w:line="360" w:lineRule="auto"/>
        <w:jc w:val="left"/>
        <w:textAlignment w:val="center"/>
        <w:rPr>
          <w:sz w:val="21"/>
        </w:rPr>
      </w:pPr>
      <w:r>
        <w:rPr>
          <w:sz w:val="21"/>
        </w:rPr>
        <w:t>(2)小球在最低点时细线对小球的拉力大小</w:t>
      </w:r>
    </w:p>
    <w:p>
      <w:pPr>
        <w:shd w:val="clear" w:color="auto" w:fill="auto"/>
        <w:spacing w:line="360" w:lineRule="auto"/>
        <w:jc w:val="left"/>
        <w:textAlignment w:val="center"/>
        <w:rPr>
          <w:sz w:val="21"/>
        </w:rPr>
        <w:sectPr>
          <w:footerReference w:type="even" r:id="rId119"/>
          <w:footerReference w:type="default" r:id="rId120"/>
          <w:pgSz w:w="23814" w:h="16840" w:orient="landscape" w:code="9"/>
          <w:pgMar w:top="1134" w:right="1000" w:bottom="1134" w:left="2500" w:header="851" w:footer="692" w:gutter="0"/>
          <w:cols w:num="2" w:sep="1" w:space="425"/>
          <w:docGrid w:type="lines" w:linePitch="312"/>
        </w:sectPr>
      </w:pPr>
    </w:p>
    <w:p w:rsidR="00EF035E" w:rsidRPr="00043B54" w14:textId="71D3C5F8">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《2025年12月29日必修二第六章简单测验_xy》参考答案</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378"/>
        <w:gridCol w:w="378"/>
        <w:gridCol w:w="378"/>
        <w:gridCol w:w="378"/>
        <w:gridCol w:w="378"/>
        <w:gridCol w:w="378"/>
        <w:gridCol w:w="378"/>
        <w:gridCol w:w="378"/>
        <w:gridCol w:w="378"/>
        <w:gridCol w:w="378"/>
        <w:gridCol w:w="377"/>
      </w:tblGrid>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3</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4</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5</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6</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7</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8</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9</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10</w:t>
            </w:r>
          </w:p>
        </w:tc>
      </w:tr>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ACD</w:t>
            </w:r>
          </w:p>
        </w:tc>
      </w:tr>
    </w:tbl>
    <w:p w:rsidR="00EF035E" w:rsidRPr="00043B54">
      <w:pPr>
        <w:jc w:val="center"/>
        <w:textAlignment w:val="center"/>
        <w:rPr>
          <w:rFonts w:ascii="宋体" w:eastAsia="宋体" w:hAnsi="宋体" w:cs="宋体"/>
          <w:b/>
          <w:i w:val="0"/>
          <w:color w:val="000000"/>
          <w:sz w:val="21"/>
        </w:rPr>
      </w:pPr>
    </w:p>
    <w:p>
      <w:pPr>
        <w:shd w:val="clear" w:color="auto" w:fill="auto"/>
        <w:spacing w:line="360" w:lineRule="auto"/>
        <w:jc w:val="left"/>
        <w:textAlignment w:val="center"/>
        <w:rPr>
          <w:sz w:val="21"/>
        </w:rPr>
      </w:pPr>
      <w:r>
        <w:rPr>
          <w:sz w:val="21"/>
        </w:rPr>
        <w:t>1．A</w:t>
      </w:r>
    </w:p>
    <w:p>
      <w:pPr>
        <w:shd w:val="clear" w:color="auto" w:fill="auto"/>
        <w:spacing w:line="360" w:lineRule="auto"/>
        <w:jc w:val="left"/>
        <w:textAlignment w:val="center"/>
        <w:rPr>
          <w:sz w:val="21"/>
        </w:rPr>
      </w:pPr>
      <w:r>
        <w:rPr>
          <w:sz w:val="21"/>
        </w:rPr>
        <w:t>【详解】A．匀速圆周运动中，物体所受合力方向始终指向圆心，且切向分力为零，因此合力完全提供向心力，即向心力等于合力，故A正确；</w:t>
      </w:r>
    </w:p>
    <w:p>
      <w:pPr>
        <w:shd w:val="clear" w:color="auto" w:fill="auto"/>
        <w:spacing w:line="360" w:lineRule="auto"/>
        <w:jc w:val="left"/>
        <w:textAlignment w:val="center"/>
        <w:rPr>
          <w:sz w:val="21"/>
        </w:rPr>
      </w:pPr>
      <w:r>
        <w:rPr>
          <w:sz w:val="21"/>
        </w:rPr>
        <w:t>B．匀速圆周运动的线速度大小不变，但方向沿切线方向时刻变化，故B错误；</w:t>
      </w:r>
    </w:p>
    <w:p>
      <w:pPr>
        <w:shd w:val="clear" w:color="auto" w:fill="auto"/>
        <w:spacing w:line="360" w:lineRule="auto"/>
        <w:jc w:val="left"/>
        <w:textAlignment w:val="center"/>
        <w:rPr>
          <w:sz w:val="21"/>
        </w:rPr>
      </w:pPr>
      <w:r>
        <w:rPr>
          <w:sz w:val="21"/>
        </w:rPr>
        <w:t>C．做匀速圆周运动的物体所受合力增大时，若合力大于所需向心力，物体将做近心运动，故C错误；</w:t>
      </w:r>
    </w:p>
    <w:p>
      <w:pPr>
        <w:shd w:val="clear" w:color="auto" w:fill="auto"/>
        <w:spacing w:line="360" w:lineRule="auto"/>
        <w:jc w:val="left"/>
        <w:textAlignment w:val="center"/>
        <w:rPr>
          <w:sz w:val="21"/>
        </w:rPr>
      </w:pPr>
      <w:r>
        <w:rPr>
          <w:sz w:val="21"/>
        </w:rPr>
        <w:t>D．匀速圆周运动的加速度（向心加速度）大小不变，但方向始终指向圆心并随物体运动而不断变化，因此加速度不恒定，不是匀变速运动，故D错误。</w:t>
      </w:r>
    </w:p>
    <w:p>
      <w:pPr>
        <w:shd w:val="clear" w:color="auto" w:fill="auto"/>
        <w:spacing w:line="360" w:lineRule="auto"/>
        <w:jc w:val="left"/>
        <w:textAlignment w:val="center"/>
        <w:rPr>
          <w:sz w:val="21"/>
        </w:rPr>
      </w:pPr>
      <w:r>
        <w:rPr>
          <w:sz w:val="21"/>
        </w:rPr>
        <w:t>故选A。</w:t>
      </w:r>
    </w:p>
    <w:p>
      <w:pPr>
        <w:shd w:val="clear" w:color="auto" w:fill="auto"/>
        <w:spacing w:line="360" w:lineRule="auto"/>
        <w:jc w:val="left"/>
        <w:textAlignment w:val="center"/>
        <w:rPr>
          <w:sz w:val="21"/>
        </w:rPr>
      </w:pPr>
      <w:r>
        <w:rPr>
          <w:sz w:val="21"/>
        </w:rPr>
        <w:t>2．D</w:t>
      </w:r>
    </w:p>
    <w:p>
      <w:pPr>
        <w:shd w:val="clear" w:color="auto" w:fill="auto"/>
        <w:spacing w:line="360" w:lineRule="auto"/>
        <w:jc w:val="left"/>
        <w:textAlignment w:val="center"/>
        <w:rPr>
          <w:sz w:val="21"/>
        </w:rPr>
      </w:pPr>
      <w:r>
        <w:rPr>
          <w:sz w:val="21"/>
        </w:rPr>
        <w:t>【详解】设细线与竖直方向的夹角为</w:t>
      </w:r>
      <w:r>
        <w:object>
          <v:shape id="_x0000_i1082" type="#_x0000_t75" alt="eqIdc24095e409b025db711f14be783a406c" style="width:8.78pt;height:12.44pt" o:ole="">
            <v:imagedata r:id="rId25" o:title="eqIdc24095e409b025db711f14be783a406c"/>
          </v:shape>
          <o:OLEObject Type="Embed" ProgID="Equation.DSMT4" ShapeID="_x0000_i1082" DrawAspect="Content" ObjectID="_58" r:id="rId121"/>
        </w:object>
      </w:r>
      <w:r>
        <w:rPr>
          <w:sz w:val="21"/>
        </w:rPr>
        <w:t>，小球的质量为</w:t>
      </w:r>
      <w:r>
        <w:object>
          <v:shape id="_x0000_i1083" type="#_x0000_t75" alt="eqId294f5ba74cdf695fc9a8a8e52f421328" style="width:11.43pt;height:9.91pt" o:ole="">
            <v:imagedata r:id="rId122" o:title="eqId294f5ba74cdf695fc9a8a8e52f421328"/>
          </v:shape>
          <o:OLEObject Type="Embed" ProgID="Equation.DSMT4" ShapeID="_x0000_i1083" DrawAspect="Content" ObjectID="_59" r:id="rId123"/>
        </w:object>
      </w:r>
      <w:r>
        <w:rPr>
          <w:sz w:val="21"/>
        </w:rPr>
        <w:t>，摆长为</w:t>
      </w:r>
      <w:r>
        <w:rPr>
          <w:rFonts w:ascii="Times New Roman" w:eastAsia="Times New Roman" w:hAnsi="Times New Roman" w:cs="Times New Roman"/>
          <w:i/>
          <w:sz w:val="21"/>
        </w:rPr>
        <w:t>L</w:t>
      </w:r>
      <w:r>
        <w:rPr>
          <w:sz w:val="21"/>
        </w:rPr>
        <w:t>，两球在水平面内做匀速圆周运动，将两球的圆周运动等效成圆锥摆，根据牛顿第二定律可知</w:t>
      </w:r>
      <w:r>
        <w:object>
          <v:shape id="_x0000_i1084" type="#_x0000_t75" alt="eqIddb6ef6db4c124e6c5ac68a2e1bd2416f" style="width:95.92pt;height:15.88pt" o:ole="">
            <v:imagedata r:id="rId124" o:title="eqIddb6ef6db4c124e6c5ac68a2e1bd2416f"/>
          </v:shape>
          <o:OLEObject Type="Embed" ProgID="Equation.DSMT4" ShapeID="_x0000_i1084" DrawAspect="Content" ObjectID="_60" r:id="rId125"/>
        </w:object>
      </w:r>
    </w:p>
    <w:p>
      <w:pPr>
        <w:shd w:val="clear" w:color="auto" w:fill="auto"/>
        <w:spacing w:line="360" w:lineRule="auto"/>
        <w:jc w:val="left"/>
        <w:textAlignment w:val="center"/>
        <w:rPr>
          <w:sz w:val="21"/>
        </w:rPr>
      </w:pPr>
      <w:r>
        <w:rPr>
          <w:sz w:val="21"/>
        </w:rPr>
        <w:t>可得</w:t>
      </w:r>
      <w:r>
        <w:object>
          <v:shape id="_x0000_i1085" type="#_x0000_t75" alt="eqId6a432cd48242e73594c04fc249a86efa" style="width:86.24pt;height:30.94pt" o:ole="">
            <v:imagedata r:id="rId126" o:title="eqId6a432cd48242e73594c04fc249a86efa"/>
          </v:shape>
          <o:OLEObject Type="Embed" ProgID="Equation.DSMT4" ShapeID="_x0000_i1085" DrawAspect="Content" ObjectID="_61" r:id="rId127"/>
        </w:object>
      </w:r>
    </w:p>
    <w:p>
      <w:pPr>
        <w:shd w:val="clear" w:color="auto" w:fill="auto"/>
        <w:spacing w:line="360" w:lineRule="auto"/>
        <w:jc w:val="left"/>
        <w:textAlignment w:val="center"/>
        <w:rPr>
          <w:sz w:val="21"/>
        </w:rPr>
      </w:pPr>
      <w:r>
        <w:rPr>
          <w:rFonts w:ascii="Times New Roman" w:eastAsia="Times New Roman" w:hAnsi="Times New Roman" w:cs="Times New Roman"/>
          <w:i/>
          <w:sz w:val="21"/>
        </w:rPr>
        <w:t>h</w:t>
      </w:r>
      <w:r>
        <w:rPr>
          <w:sz w:val="21"/>
        </w:rPr>
        <w:t>为等效悬点到小球的高度差，由于两球的角速度相同，因此</w:t>
      </w:r>
      <w:r>
        <w:rPr>
          <w:rFonts w:ascii="Times New Roman" w:eastAsia="Times New Roman" w:hAnsi="Times New Roman" w:cs="Times New Roman"/>
          <w:i/>
          <w:sz w:val="21"/>
        </w:rPr>
        <w:t>h</w:t>
      </w:r>
      <w:r>
        <w:rPr>
          <w:sz w:val="21"/>
        </w:rPr>
        <w:t>相同，分别将两球的悬线延长与竖直转轴相交，即符合两球实际位置关系的图像为D选项。</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581275" cy="2028825"/>
            <wp:docPr id="1366857516" name="" descr="@@@2b88a105-b25a-4144-88e1-f0fdaf96a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6857516" name=""/>
                    <pic:cNvPicPr>
                      <a:picLocks noChangeAspect="1"/>
                    </pic:cNvPicPr>
                  </pic:nvPicPr>
                  <pic:blipFill>
                    <a:blip xmlns:r="http://schemas.openxmlformats.org/officeDocument/2006/relationships" r:embed="rId128"/>
                    <a:stretch>
                      <a:fillRect/>
                    </a:stretch>
                  </pic:blipFill>
                  <pic:spPr>
                    <a:xfrm>
                      <a:off x="0" y="0"/>
                      <a:ext cx="2581275" cy="2028825"/>
                    </a:xfrm>
                    <a:prstGeom prst="rect">
                      <a:avLst/>
                    </a:prstGeom>
                  </pic:spPr>
                </pic:pic>
              </a:graphicData>
            </a:graphic>
          </wp:inline>
        </w:drawing>
      </w:r>
    </w:p>
    <w:p>
      <w:pPr>
        <w:shd w:val="clear" w:color="auto" w:fill="auto"/>
        <w:spacing w:line="360" w:lineRule="auto"/>
        <w:jc w:val="left"/>
        <w:textAlignment w:val="center"/>
        <w:rPr>
          <w:sz w:val="21"/>
        </w:rPr>
      </w:pPr>
      <w:r>
        <w:rPr>
          <w:sz w:val="21"/>
        </w:rPr>
        <w:t>故选D。</w:t>
      </w:r>
    </w:p>
    <w:p>
      <w:pPr>
        <w:shd w:val="clear" w:color="auto" w:fill="auto"/>
        <w:spacing w:line="360" w:lineRule="auto"/>
        <w:jc w:val="left"/>
        <w:textAlignment w:val="center"/>
        <w:rPr>
          <w:sz w:val="21"/>
        </w:rPr>
      </w:pPr>
      <w:r>
        <w:rPr>
          <w:sz w:val="21"/>
        </w:rPr>
        <w:t>3．C</w:t>
      </w:r>
    </w:p>
    <w:p>
      <w:pPr>
        <w:shd w:val="clear" w:color="auto" w:fill="auto"/>
        <w:spacing w:line="360" w:lineRule="auto"/>
        <w:jc w:val="left"/>
        <w:textAlignment w:val="center"/>
        <w:rPr>
          <w:sz w:val="21"/>
        </w:rPr>
      </w:pPr>
      <w:r>
        <w:rPr>
          <w:sz w:val="21"/>
        </w:rPr>
        <w:t>【详解】每个摆球均可等效为固定在题图示虚线上端的圆锥摆，设绳长为</w:t>
      </w:r>
      <w:r>
        <w:object>
          <v:shape id="_x0000_i1086" type="#_x0000_t75" alt="eqId0c88d9142df6ba8e43c1a93bd04a1362" style="width:9.67pt;height:11.16pt" o:ole="">
            <v:imagedata r:id="rId86" o:title="eqId0c88d9142df6ba8e43c1a93bd04a1362"/>
          </v:shape>
          <o:OLEObject Type="Embed" ProgID="Equation.DSMT4" ShapeID="_x0000_i1086" DrawAspect="Content" ObjectID="_62" r:id="rId129"/>
        </w:object>
      </w:r>
      <w:r>
        <w:rPr>
          <w:sz w:val="21"/>
        </w:rPr>
        <w:t>，虚线长度为</w:t>
      </w:r>
      <w:r>
        <w:object>
          <v:shape id="_x0000_i1087" type="#_x0000_t75" alt="eqId164932c352061abf01e7e3513b08229d" style="width:12.31pt;height:18.79pt" o:ole="">
            <v:imagedata r:id="rId130" o:title="eqId164932c352061abf01e7e3513b08229d"/>
          </v:shape>
          <o:OLEObject Type="Embed" ProgID="Equation.DSMT4" ShapeID="_x0000_i1087" DrawAspect="Content" ObjectID="_63" r:id="rId131"/>
        </w:object>
      </w:r>
      <w:r>
        <w:rPr>
          <w:sz w:val="21"/>
        </w:rPr>
        <w:t>，虚线与竖直方向的夹角为</w:t>
      </w:r>
      <w:r>
        <w:object>
          <v:shape id="_x0000_i1088" type="#_x0000_t75" alt="eqIdc24095e409b025db711f14be783a406c" style="width:8.78pt;height:12.44pt" o:ole="">
            <v:imagedata r:id="rId25" o:title="eqIdc24095e409b025db711f14be783a406c"/>
          </v:shape>
          <o:OLEObject Type="Embed" ProgID="Equation.DSMT4" ShapeID="_x0000_i1088" DrawAspect="Content" ObjectID="_64" r:id="rId132"/>
        </w:object>
      </w:r>
      <w:r>
        <w:rPr>
          <w:sz w:val="21"/>
        </w:rPr>
        <w:t>，角速度为</w:t>
      </w:r>
      <w:r>
        <w:object>
          <v:shape id="_x0000_i1089" type="#_x0000_t75" alt="eqId074c228ffc7b1e306f8410afe7bc4b5c" style="width:10.56pt;height:9.46pt" o:ole="">
            <v:imagedata r:id="rId133" o:title="eqId074c228ffc7b1e306f8410afe7bc4b5c"/>
          </v:shape>
          <o:OLEObject Type="Embed" ProgID="Equation.DSMT4" ShapeID="_x0000_i1089" DrawAspect="Content" ObjectID="_65" r:id="rId134"/>
        </w:object>
      </w:r>
      <w:r>
        <w:rPr>
          <w:sz w:val="21"/>
        </w:rPr>
        <w:t>。对摆球，细绳拉力和重力的合力充当向心力，由牛顿第二定律可得</w:t>
      </w:r>
      <w:r>
        <w:object>
          <v:shape id="_x0000_i1090" type="#_x0000_t75" alt="eqIdba7adfceeb3c9dfc16e84556a6193534" style="width:123.2pt;height:16.92pt" o:ole="">
            <v:imagedata r:id="rId135" o:title="eqIdba7adfceeb3c9dfc16e84556a6193534"/>
          </v:shape>
          <o:OLEObject Type="Embed" ProgID="Equation.DSMT4" ShapeID="_x0000_i1090" DrawAspect="Content" ObjectID="_66" r:id="rId136"/>
        </w:object>
      </w:r>
    </w:p>
    <w:p>
      <w:pPr>
        <w:shd w:val="clear" w:color="auto" w:fill="auto"/>
        <w:spacing w:line="360" w:lineRule="auto"/>
        <w:jc w:val="left"/>
        <w:textAlignment w:val="center"/>
        <w:rPr>
          <w:sz w:val="21"/>
        </w:rPr>
      </w:pPr>
      <w:r>
        <w:rPr>
          <w:sz w:val="21"/>
        </w:rPr>
        <w:t>圆锥摆的摆高</w:t>
      </w:r>
      <w:r>
        <w:object>
          <v:shape id="_x0000_i1091" type="#_x0000_t75" alt="eqId00ee4b694cd91556ef94dfe36e9ea935" style="width:79.2pt;height:15.84pt" o:ole="">
            <v:imagedata r:id="rId137" o:title="eqId00ee4b694cd91556ef94dfe36e9ea935"/>
          </v:shape>
          <o:OLEObject Type="Embed" ProgID="Equation.DSMT4" ShapeID="_x0000_i1091" DrawAspect="Content" ObjectID="_67" r:id="rId138"/>
        </w:object>
      </w:r>
    </w:p>
    <w:p>
      <w:pPr>
        <w:shd w:val="clear" w:color="auto" w:fill="auto"/>
        <w:spacing w:line="360" w:lineRule="auto"/>
        <w:jc w:val="left"/>
        <w:textAlignment w:val="center"/>
        <w:rPr>
          <w:sz w:val="21"/>
        </w:rPr>
      </w:pPr>
      <w:r>
        <w:rPr>
          <w:sz w:val="21"/>
        </w:rPr>
        <w:t>可得</w:t>
      </w:r>
      <w:r>
        <w:object>
          <v:shape id="_x0000_i1092" type="#_x0000_t75" alt="eqIdb5bde790f79dc38a78bb7e19b7e4706b" style="width:36.94pt;height:27.6pt" o:ole="">
            <v:imagedata r:id="rId139" o:title="eqIdb5bde790f79dc38a78bb7e19b7e4706b"/>
          </v:shape>
          <o:OLEObject Type="Embed" ProgID="Equation.DSMT4" ShapeID="_x0000_i1092" DrawAspect="Content" ObjectID="_68" r:id="rId140"/>
        </w:object>
      </w:r>
    </w:p>
    <w:p>
      <w:pPr>
        <w:shd w:val="clear" w:color="auto" w:fill="auto"/>
        <w:spacing w:line="360" w:lineRule="auto"/>
        <w:jc w:val="left"/>
        <w:textAlignment w:val="center"/>
        <w:rPr>
          <w:sz w:val="21"/>
        </w:rPr>
      </w:pPr>
      <w:r>
        <w:rPr>
          <w:sz w:val="21"/>
        </w:rPr>
        <w:t>同一个转盘上的四个摆球角速度</w:t>
      </w:r>
      <w:r>
        <w:object>
          <v:shape id="_x0000_i1093" type="#_x0000_t75" alt="eqId074c228ffc7b1e306f8410afe7bc4b5c" style="width:10.56pt;height:9.46pt" o:ole="">
            <v:imagedata r:id="rId133" o:title="eqId074c228ffc7b1e306f8410afe7bc4b5c"/>
          </v:shape>
          <o:OLEObject Type="Embed" ProgID="Equation.DSMT4" ShapeID="_x0000_i1093" DrawAspect="Content" ObjectID="_69" r:id="rId141"/>
        </w:object>
      </w:r>
      <w:r>
        <w:rPr>
          <w:sz w:val="21"/>
        </w:rPr>
        <w:t>相同，等效圆锥摆摆高相同。</w: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4．A</w:t>
      </w:r>
    </w:p>
    <w:p>
      <w:pPr>
        <w:shd w:val="clear" w:color="auto" w:fill="auto"/>
        <w:spacing w:line="360" w:lineRule="auto"/>
        <w:jc w:val="left"/>
        <w:textAlignment w:val="center"/>
        <w:rPr>
          <w:sz w:val="21"/>
        </w:rPr>
      </w:pPr>
      <w:r>
        <w:rPr>
          <w:sz w:val="21"/>
        </w:rPr>
        <w:t>【详解】物体做匀速圆周运动，速率恒定。从最低点到最高点，速度矢量方向改变180°，速度变化量的大小为</w:t>
      </w:r>
      <w:r>
        <w:object>
          <v:shape id="_x0000_i1094" type="#_x0000_t75" alt="eqId0e5dd87a0d491120a277f1766a0d3f94" style="width:70.37pt;height:17.69pt" o:ole="">
            <v:imagedata r:id="rId142" o:title="eqId0e5dd87a0d491120a277f1766a0d3f94"/>
          </v:shape>
          <o:OLEObject Type="Embed" ProgID="Equation.DSMT4" ShapeID="_x0000_i1094" DrawAspect="Content" ObjectID="_70" r:id="rId143"/>
        </w:object>
      </w:r>
    </w:p>
    <w:p>
      <w:pPr>
        <w:shd w:val="clear" w:color="auto" w:fill="auto"/>
        <w:spacing w:line="360" w:lineRule="auto"/>
        <w:jc w:val="left"/>
        <w:textAlignment w:val="center"/>
        <w:rPr>
          <w:sz w:val="21"/>
        </w:rPr>
      </w:pPr>
      <w:r>
        <w:rPr>
          <w:sz w:val="21"/>
        </w:rPr>
        <w:t>所以，物体做匀速圆周运动的线速度大小为</w:t>
      </w:r>
      <w:r>
        <w:object>
          <v:shape id="_x0000_i1095" type="#_x0000_t75" alt="eqId0e374e94b624e2f23c939e7ce615819b" style="width:33.43pt;height:11.14pt" o:ole="">
            <v:imagedata r:id="rId144" o:title="eqId0e374e94b624e2f23c939e7ce615819b"/>
          </v:shape>
          <o:OLEObject Type="Embed" ProgID="Equation.DSMT4" ShapeID="_x0000_i1095" DrawAspect="Content" ObjectID="_71" r:id="rId145"/>
        </w:object>
      </w:r>
    </w:p>
    <w:p>
      <w:pPr>
        <w:shd w:val="clear" w:color="auto" w:fill="auto"/>
        <w:spacing w:line="360" w:lineRule="auto"/>
        <w:jc w:val="left"/>
        <w:textAlignment w:val="center"/>
        <w:rPr>
          <w:sz w:val="21"/>
        </w:rPr>
      </w:pPr>
      <w:r>
        <w:rPr>
          <w:sz w:val="21"/>
        </w:rPr>
        <w:t>则物体做圆周运动的向心力大小为</w:t>
      </w:r>
      <w:r>
        <w:object>
          <v:shape id="_x0000_i1096" type="#_x0000_t75" alt="eqId8408daec840fd377a7934eb05a204c34" style="width:68.64pt;height:29.04pt" o:ole="">
            <v:imagedata r:id="rId146" o:title="eqId8408daec840fd377a7934eb05a204c34"/>
          </v:shape>
          <o:OLEObject Type="Embed" ProgID="Equation.DSMT4" ShapeID="_x0000_i1096" DrawAspect="Content" ObjectID="_72" r:id="rId147"/>
        </w:object>
      </w:r>
    </w:p>
    <w:p>
      <w:pPr>
        <w:shd w:val="clear" w:color="auto" w:fill="auto"/>
        <w:spacing w:line="360" w:lineRule="auto"/>
        <w:jc w:val="left"/>
        <w:textAlignment w:val="center"/>
        <w:rPr>
          <w:sz w:val="21"/>
        </w:rPr>
      </w:pPr>
      <w:r>
        <w:rPr>
          <w:sz w:val="21"/>
        </w:rPr>
        <w:t>故选A。</w:t>
      </w:r>
    </w:p>
    <w:p>
      <w:pPr>
        <w:shd w:val="clear" w:color="auto" w:fill="auto"/>
        <w:spacing w:line="360" w:lineRule="auto"/>
        <w:jc w:val="left"/>
        <w:textAlignment w:val="center"/>
        <w:rPr>
          <w:sz w:val="21"/>
        </w:rPr>
      </w:pPr>
      <w:r>
        <w:rPr>
          <w:sz w:val="21"/>
        </w:rPr>
        <w:t>5．C</w:t>
      </w:r>
    </w:p>
    <w:p>
      <w:pPr>
        <w:shd w:val="clear" w:color="auto" w:fill="auto"/>
        <w:spacing w:line="360" w:lineRule="auto"/>
        <w:jc w:val="left"/>
        <w:textAlignment w:val="center"/>
        <w:rPr>
          <w:sz w:val="21"/>
        </w:rPr>
      </w:pPr>
      <w:r>
        <w:rPr>
          <w:sz w:val="21"/>
        </w:rPr>
        <w:t>【详解】A．题意可知升力和重力提供飞机的向心力，对飞机进行受力分析，可知升力</w:t>
      </w:r>
      <w:r>
        <w:object>
          <v:shape id="_x0000_i1097" type="#_x0000_t75" alt="eqIdd1d7cd1c9663dbdf579fb12a5b45d586" style="width:44.86pt;height:27.06pt" o:ole="">
            <v:imagedata r:id="rId148" o:title="eqIdd1d7cd1c9663dbdf579fb12a5b45d586"/>
          </v:shape>
          <o:OLEObject Type="Embed" ProgID="Equation.DSMT4" ShapeID="_x0000_i1097" DrawAspect="Content" ObjectID="_73" r:id="rId149"/>
        </w:object>
      </w:r>
    </w:p>
    <w:p>
      <w:pPr>
        <w:shd w:val="clear" w:color="auto" w:fill="auto"/>
        <w:spacing w:line="360" w:lineRule="auto"/>
        <w:jc w:val="left"/>
        <w:textAlignment w:val="center"/>
        <w:rPr>
          <w:sz w:val="21"/>
        </w:rPr>
      </w:pPr>
      <w:r>
        <w:rPr>
          <w:sz w:val="21"/>
        </w:rPr>
        <w:t>可知若飞行速率</w:t>
      </w:r>
      <w:r>
        <w:object>
          <v:shape id="_x0000_i1098" type="#_x0000_t75" alt="eqIdbc13a607ac0c7f76d252d7cb1bb040fd" style="width:7.91pt;height:9.65pt" o:ole="">
            <v:imagedata r:id="rId21" o:title="eqIdbc13a607ac0c7f76d252d7cb1bb040fd"/>
          </v:shape>
          <o:OLEObject Type="Embed" ProgID="Equation.DSMT4" ShapeID="_x0000_i1098" DrawAspect="Content" ObjectID="_74" r:id="rId150"/>
        </w:object>
      </w:r>
      <w:r>
        <w:rPr>
          <w:sz w:val="21"/>
        </w:rPr>
        <w:t>不变，</w:t>
      </w:r>
      <w:r>
        <w:object>
          <v:shape id="_x0000_i1099" type="#_x0000_t75" alt="eqIdc24095e409b025db711f14be783a406c" style="width:8.78pt;height:12.44pt" o:ole="">
            <v:imagedata r:id="rId25" o:title="eqIdc24095e409b025db711f14be783a406c"/>
          </v:shape>
          <o:OLEObject Type="Embed" ProgID="Equation.DSMT4" ShapeID="_x0000_i1099" DrawAspect="Content" ObjectID="_75" r:id="rId151"/>
        </w:object>
      </w:r>
      <w:r>
        <w:rPr>
          <w:sz w:val="21"/>
        </w:rPr>
        <w:t>增大，则升力增大，故A错误；</w:t>
      </w:r>
    </w:p>
    <w:p>
      <w:pPr>
        <w:shd w:val="clear" w:color="auto" w:fill="auto"/>
        <w:spacing w:line="360" w:lineRule="auto"/>
        <w:jc w:val="left"/>
        <w:textAlignment w:val="center"/>
        <w:rPr>
          <w:sz w:val="21"/>
        </w:rPr>
      </w:pPr>
      <w:r>
        <w:rPr>
          <w:sz w:val="21"/>
        </w:rPr>
        <w:t>B．根据题意可知向心力</w:t>
      </w:r>
      <w:r>
        <w:object>
          <v:shape id="_x0000_i1100" type="#_x0000_t75" alt="eqId62d8ffb8b535cdafcc5ec6690f578d85" style="width:92.4pt;height:29.04pt" o:ole="">
            <v:imagedata r:id="rId152" o:title="eqId62d8ffb8b535cdafcc5ec6690f578d85"/>
          </v:shape>
          <o:OLEObject Type="Embed" ProgID="Equation.DSMT4" ShapeID="_x0000_i1100" DrawAspect="Content" ObjectID="_76" r:id="rId153"/>
        </w:object>
      </w:r>
    </w:p>
    <w:p>
      <w:pPr>
        <w:shd w:val="clear" w:color="auto" w:fill="auto"/>
        <w:spacing w:line="360" w:lineRule="auto"/>
        <w:jc w:val="left"/>
        <w:textAlignment w:val="center"/>
        <w:rPr>
          <w:sz w:val="21"/>
        </w:rPr>
      </w:pPr>
      <w:r>
        <w:rPr>
          <w:sz w:val="21"/>
        </w:rPr>
        <w:t>因为</w:t>
      </w:r>
      <w:r>
        <w:object>
          <v:shape id="_x0000_i1101" type="#_x0000_t75" alt="eqId5984327ecc0a4d5ec565760443e756b5" style="width:43.12pt;height:28.53pt" o:ole="">
            <v:imagedata r:id="rId154" o:title="eqId5984327ecc0a4d5ec565760443e756b5"/>
          </v:shape>
          <o:OLEObject Type="Embed" ProgID="Equation.DSMT4" ShapeID="_x0000_i1101" DrawAspect="Content" ObjectID="_77" r:id="rId155"/>
        </w:object>
      </w:r>
    </w:p>
    <w:p>
      <w:pPr>
        <w:shd w:val="clear" w:color="auto" w:fill="auto"/>
        <w:spacing w:line="360" w:lineRule="auto"/>
        <w:jc w:val="left"/>
        <w:textAlignment w:val="center"/>
        <w:rPr>
          <w:sz w:val="21"/>
        </w:rPr>
      </w:pPr>
      <w:r>
        <w:rPr>
          <w:sz w:val="21"/>
        </w:rPr>
        <w:t>联立解得</w:t>
      </w:r>
      <w:r>
        <w:object>
          <v:shape id="_x0000_i1102" type="#_x0000_t75" alt="eqId4aaa30af20965c4772ca3ff0c4bcec6d" style="width:51.04pt;height:29.42pt" o:ole="">
            <v:imagedata r:id="rId156" o:title="eqId4aaa30af20965c4772ca3ff0c4bcec6d"/>
          </v:shape>
          <o:OLEObject Type="Embed" ProgID="Equation.DSMT4" ShapeID="_x0000_i1102" DrawAspect="Content" ObjectID="_78" r:id="rId157"/>
        </w:object>
      </w:r>
    </w:p>
    <w:p>
      <w:pPr>
        <w:shd w:val="clear" w:color="auto" w:fill="auto"/>
        <w:spacing w:line="360" w:lineRule="auto"/>
        <w:jc w:val="left"/>
        <w:textAlignment w:val="center"/>
        <w:rPr>
          <w:sz w:val="21"/>
        </w:rPr>
      </w:pPr>
      <w:r>
        <w:rPr>
          <w:sz w:val="21"/>
        </w:rPr>
        <w:t>可知若飞行速率</w:t>
      </w:r>
      <w:r>
        <w:object>
          <v:shape id="_x0000_i1103" type="#_x0000_t75" alt="eqIdbc13a607ac0c7f76d252d7cb1bb040fd" style="width:7.91pt;height:9.65pt" o:ole="">
            <v:imagedata r:id="rId21" o:title="eqIdbc13a607ac0c7f76d252d7cb1bb040fd"/>
          </v:shape>
          <o:OLEObject Type="Embed" ProgID="Equation.DSMT4" ShapeID="_x0000_i1103" DrawAspect="Content" ObjectID="_79" r:id="rId158"/>
        </w:object>
      </w:r>
      <w:r>
        <w:rPr>
          <w:sz w:val="21"/>
        </w:rPr>
        <w:t>增大，</w:t>
      </w:r>
      <w:r>
        <w:object>
          <v:shape id="_x0000_i1104" type="#_x0000_t75" alt="eqIdc24095e409b025db711f14be783a406c" style="width:8.78pt;height:12.44pt" o:ole="">
            <v:imagedata r:id="rId25" o:title="eqIdc24095e409b025db711f14be783a406c"/>
          </v:shape>
          <o:OLEObject Type="Embed" ProgID="Equation.DSMT4" ShapeID="_x0000_i1104" DrawAspect="Content" ObjectID="_80" r:id="rId159"/>
        </w:object>
      </w:r>
      <w:r>
        <w:rPr>
          <w:sz w:val="21"/>
        </w:rPr>
        <w:t>减小，则周期</w:t>
      </w:r>
      <w:r>
        <w:object>
          <v:shape id="_x0000_i1105" type="#_x0000_t75" alt="eqId0b68df477b3ee45ac0f725db00d465a1" style="width:9.67pt;height:10.96pt" o:ole="">
            <v:imagedata r:id="rId27" o:title="eqId0b68df477b3ee45ac0f725db00d465a1"/>
          </v:shape>
          <o:OLEObject Type="Embed" ProgID="Equation.DSMT4" ShapeID="_x0000_i1105" DrawAspect="Content" ObjectID="_81" r:id="rId160"/>
        </w:object>
      </w:r>
      <w:r>
        <w:rPr>
          <w:sz w:val="21"/>
        </w:rPr>
        <w:t>增大，故B错误；</w:t>
      </w:r>
    </w:p>
    <w:p>
      <w:pPr>
        <w:shd w:val="clear" w:color="auto" w:fill="auto"/>
        <w:spacing w:line="360" w:lineRule="auto"/>
        <w:jc w:val="left"/>
        <w:textAlignment w:val="center"/>
        <w:rPr>
          <w:sz w:val="21"/>
        </w:rPr>
      </w:pPr>
      <w:r>
        <w:rPr>
          <w:sz w:val="21"/>
        </w:rPr>
        <w:t>C．由B选项分析可知</w:t>
      </w:r>
      <w:r>
        <w:object>
          <v:shape id="_x0000_i1106" type="#_x0000_t75" alt="eqIdb0de747d1ba7a27a01cf138d16df7ea1" style="width:51.02pt;height:30.61pt;mso-position-horizontal-relative:page;mso-position-vertical-relative:page" o:ole="">
            <v:imagedata r:id="rId161" o:title="eqIdb0de747d1ba7a27a01cf138d16df7ea1"/>
          </v:shape>
          <o:OLEObject Type="Embed" ProgID="Equation.DSMT4" ShapeID="_x0000_i1106" DrawAspect="Content" ObjectID="_82" r:id="rId162"/>
        </w:object>
      </w:r>
    </w:p>
    <w:p>
      <w:pPr>
        <w:shd w:val="clear" w:color="auto" w:fill="auto"/>
        <w:spacing w:line="360" w:lineRule="auto"/>
        <w:jc w:val="left"/>
        <w:textAlignment w:val="center"/>
        <w:rPr>
          <w:sz w:val="21"/>
        </w:rPr>
      </w:pPr>
      <w:r>
        <w:rPr>
          <w:sz w:val="21"/>
        </w:rPr>
        <w:t>可知若</w:t>
      </w:r>
      <w:r>
        <w:object>
          <v:shape id="_x0000_i1107" type="#_x0000_t75" alt="eqIdc24095e409b025db711f14be783a406c" style="width:8.78pt;height:12.44pt" o:ole="">
            <v:imagedata r:id="rId25" o:title="eqIdc24095e409b025db711f14be783a406c"/>
          </v:shape>
          <o:OLEObject Type="Embed" ProgID="Equation.DSMT4" ShapeID="_x0000_i1107" DrawAspect="Content" ObjectID="_83" r:id="rId163"/>
        </w:object>
      </w:r>
      <w:r>
        <w:rPr>
          <w:sz w:val="21"/>
        </w:rPr>
        <w:t>不变，飞行速率</w:t>
      </w:r>
      <w:r>
        <w:object>
          <v:shape id="_x0000_i1108" type="#_x0000_t75" alt="eqIdbc13a607ac0c7f76d252d7cb1bb040fd" style="width:7.91pt;height:9.65pt" o:ole="">
            <v:imagedata r:id="rId21" o:title="eqIdbc13a607ac0c7f76d252d7cb1bb040fd"/>
          </v:shape>
          <o:OLEObject Type="Embed" ProgID="Equation.DSMT4" ShapeID="_x0000_i1108" DrawAspect="Content" ObjectID="_84" r:id="rId164"/>
        </w:object>
      </w:r>
      <w:r>
        <w:rPr>
          <w:sz w:val="21"/>
        </w:rPr>
        <w:t>增大，则半径</w:t>
      </w:r>
      <w:r>
        <w:object>
          <v:shape id="_x0000_i1109" type="#_x0000_t75" alt="eqId4aa0df7f1e45f9de29e802c7f19a4f64" style="width:9.68pt;height:10.32pt" o:ole="">
            <v:imagedata r:id="rId23" o:title="eqId4aa0df7f1e45f9de29e802c7f19a4f64"/>
          </v:shape>
          <o:OLEObject Type="Embed" ProgID="Equation.DSMT4" ShapeID="_x0000_i1109" DrawAspect="Content" ObjectID="_85" r:id="rId165"/>
        </w:object>
      </w:r>
      <w:r>
        <w:rPr>
          <w:sz w:val="21"/>
        </w:rPr>
        <w:t>增大，故C正确；</w:t>
      </w:r>
    </w:p>
    <w:p>
      <w:pPr>
        <w:shd w:val="clear" w:color="auto" w:fill="auto"/>
        <w:spacing w:line="360" w:lineRule="auto"/>
        <w:jc w:val="left"/>
        <w:textAlignment w:val="center"/>
        <w:rPr>
          <w:sz w:val="21"/>
        </w:rPr>
      </w:pPr>
      <w:r>
        <w:rPr>
          <w:sz w:val="21"/>
        </w:rPr>
        <w:t>D．由B选项可知，若飞行速率</w:t>
      </w:r>
      <w:r>
        <w:object>
          <v:shape id="_x0000_i1110" type="#_x0000_t75" alt="eqIdbc13a607ac0c7f76d252d7cb1bb040fd" style="width:7.91pt;height:9.65pt" o:ole="">
            <v:imagedata r:id="rId21" o:title="eqIdbc13a607ac0c7f76d252d7cb1bb040fd"/>
          </v:shape>
          <o:OLEObject Type="Embed" ProgID="Equation.DSMT4" ShapeID="_x0000_i1110" DrawAspect="Content" ObjectID="_86" r:id="rId166"/>
        </w:object>
      </w:r>
      <w:r>
        <w:rPr>
          <w:sz w:val="21"/>
        </w:rPr>
        <w:t>不变，</w:t>
      </w:r>
      <w:r>
        <w:object>
          <v:shape id="_x0000_i1111" type="#_x0000_t75" alt="eqIdc24095e409b025db711f14be783a406c" style="width:8.78pt;height:12.44pt" o:ole="">
            <v:imagedata r:id="rId25" o:title="eqIdc24095e409b025db711f14be783a406c"/>
          </v:shape>
          <o:OLEObject Type="Embed" ProgID="Equation.DSMT4" ShapeID="_x0000_i1111" DrawAspect="Content" ObjectID="_87" r:id="rId167"/>
        </w:object>
      </w:r>
      <w:r>
        <w:rPr>
          <w:sz w:val="21"/>
        </w:rPr>
        <w:t>增大，则向心力增大，故D错误。</w: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6．B</w:t>
      </w:r>
    </w:p>
    <w:p>
      <w:pPr>
        <w:shd w:val="clear" w:color="auto" w:fill="auto"/>
        <w:spacing w:line="360" w:lineRule="auto"/>
        <w:jc w:val="left"/>
        <w:textAlignment w:val="center"/>
        <w:rPr>
          <w:sz w:val="21"/>
        </w:rPr>
      </w:pPr>
      <w:r>
        <w:rPr>
          <w:sz w:val="21"/>
        </w:rPr>
        <w:t>【详解】ABC．设弹簧的原长为</w:t>
      </w:r>
      <w:r>
        <w:object>
          <v:shape id="_x0000_i1112" type="#_x0000_t75" alt="eqId164932c352061abf01e7e3513b08229d" style="width:12.31pt;height:18.79pt" o:ole="">
            <v:imagedata r:id="rId130" o:title="eqId164932c352061abf01e7e3513b08229d"/>
          </v:shape>
          <o:OLEObject Type="Embed" ProgID="Equation.DSMT4" ShapeID="_x0000_i1112" DrawAspect="Content" ObjectID="_88" r:id="rId168"/>
        </w:object>
      </w:r>
      <w:r>
        <w:rPr>
          <w:sz w:val="21"/>
        </w:rPr>
        <w:t>，劲度系数为</w:t>
      </w:r>
      <w:r>
        <w:object>
          <v:shape id="_x0000_i1113" type="#_x0000_t75" alt="eqIdf0a532e15e232cb4b99a8d4d07c89575" style="width:8.78pt;height:12.51pt" o:ole="">
            <v:imagedata r:id="rId169" o:title="eqIdf0a532e15e232cb4b99a8d4d07c89575"/>
          </v:shape>
          <o:OLEObject Type="Embed" ProgID="Equation.DSMT4" ShapeID="_x0000_i1113" DrawAspect="Content" ObjectID="_89" r:id="rId170"/>
        </w:object>
      </w:r>
      <w:r>
        <w:rPr>
          <w:sz w:val="21"/>
        </w:rPr>
        <w:t>，小球悬挂在轻弹簧下端静止</w:t>
      </w:r>
      <w:r>
        <w:object>
          <v:shape id="_x0000_i1114" type="#_x0000_t75" alt="eqId475b3d65834cceb81b31840a4e0e809c" style="width:65.97pt;height:15.83pt" o:ole="">
            <v:imagedata r:id="rId171" o:title="eqId475b3d65834cceb81b31840a4e0e809c"/>
          </v:shape>
          <o:OLEObject Type="Embed" ProgID="Equation.DSMT4" ShapeID="_x0000_i1114" DrawAspect="Content" ObjectID="_90" r:id="rId172"/>
        </w:object>
      </w:r>
    </w:p>
    <w:p>
      <w:pPr>
        <w:shd w:val="clear" w:color="auto" w:fill="auto"/>
        <w:spacing w:line="360" w:lineRule="auto"/>
        <w:jc w:val="left"/>
        <w:textAlignment w:val="center"/>
        <w:rPr>
          <w:sz w:val="21"/>
        </w:rPr>
      </w:pPr>
      <w:r>
        <w:rPr>
          <w:sz w:val="21"/>
        </w:rPr>
        <w:t>当小球在水平面内做匀速圆周运动时，设弹簧的长度为</w:t>
      </w:r>
      <w:r>
        <w:object>
          <v:shape id="_x0000_i1115" type="#_x0000_t75" alt="eqId172722d11ea7e01411fa06dbb82f46ee" style="width:11.44pt;height:15.99pt" o:ole="">
            <v:imagedata r:id="rId173" o:title="eqId172722d11ea7e01411fa06dbb82f46ee"/>
          </v:shape>
          <o:OLEObject Type="Embed" ProgID="Equation.DSMT4" ShapeID="_x0000_i1115" DrawAspect="Content" ObjectID="_91" r:id="rId174"/>
        </w:object>
      </w:r>
      <w:r>
        <w:rPr>
          <w:sz w:val="21"/>
        </w:rPr>
        <w:t>，根据胡克定律</w:t>
      </w:r>
      <w:r>
        <w:object>
          <v:shape id="_x0000_i1116" type="#_x0000_t75" alt="eqId3edbaa4b1c4df7592de4cb619dbe36fb" style="width:65.09pt;height:17.91pt" o:ole="">
            <v:imagedata r:id="rId175" o:title="eqId3edbaa4b1c4df7592de4cb619dbe36fb"/>
          </v:shape>
          <o:OLEObject Type="Embed" ProgID="Equation.DSMT4" ShapeID="_x0000_i1116" DrawAspect="Content" ObjectID="_92" r:id="rId176"/>
        </w:object>
      </w:r>
    </w:p>
    <w:p>
      <w:pPr>
        <w:shd w:val="clear" w:color="auto" w:fill="auto"/>
        <w:spacing w:line="360" w:lineRule="auto"/>
        <w:jc w:val="left"/>
        <w:textAlignment w:val="center"/>
        <w:rPr>
          <w:sz w:val="21"/>
        </w:rPr>
      </w:pPr>
      <w:r>
        <w:rPr>
          <w:sz w:val="21"/>
        </w:rPr>
        <w:t>竖直方向</w:t>
      </w:r>
      <w:r>
        <w:object>
          <v:shape id="_x0000_i1117" type="#_x0000_t75" alt="eqIdd5ab5d0efafb108cc33fc910cd0f33a5" style="width:65.97pt;height:15.83pt" o:ole="">
            <v:imagedata r:id="rId177" o:title="eqIdd5ab5d0efafb108cc33fc910cd0f33a5"/>
          </v:shape>
          <o:OLEObject Type="Embed" ProgID="Equation.DSMT4" ShapeID="_x0000_i1117" DrawAspect="Content" ObjectID="_93" r:id="rId178"/>
        </w:object>
      </w:r>
    </w:p>
    <w:p>
      <w:pPr>
        <w:shd w:val="clear" w:color="auto" w:fill="auto"/>
        <w:spacing w:line="360" w:lineRule="auto"/>
        <w:jc w:val="left"/>
        <w:textAlignment w:val="center"/>
        <w:rPr>
          <w:sz w:val="21"/>
        </w:rPr>
      </w:pPr>
      <w:r>
        <w:rPr>
          <w:sz w:val="21"/>
        </w:rPr>
        <w:t>水平方向</w:t>
      </w:r>
      <w:r>
        <w:object>
          <v:shape id="_x0000_i1118" type="#_x0000_t75" alt="eqIda95f84ea40cb2e52829c05f333bff716" style="width:80.96pt;height:28.85pt" o:ole="">
            <v:imagedata r:id="rId179" o:title="eqIda95f84ea40cb2e52829c05f333bff716"/>
          </v:shape>
          <o:OLEObject Type="Embed" ProgID="Equation.DSMT4" ShapeID="_x0000_i1118" DrawAspect="Content" ObjectID="_94" r:id="rId180"/>
        </w:object>
      </w:r>
    </w:p>
    <w:p>
      <w:pPr>
        <w:shd w:val="clear" w:color="auto" w:fill="auto"/>
        <w:spacing w:line="360" w:lineRule="auto"/>
        <w:jc w:val="left"/>
        <w:textAlignment w:val="center"/>
        <w:rPr>
          <w:sz w:val="21"/>
        </w:rPr>
      </w:pPr>
      <w:r>
        <w:rPr>
          <w:sz w:val="21"/>
        </w:rPr>
        <w:t>又</w:t>
      </w:r>
      <w:r>
        <w:object>
          <v:shape id="_x0000_i1119" type="#_x0000_t75" alt="eqId3a3e7da5f087f914e594e660daea7787" style="width:55.42pt;height:16.74pt" o:ole="">
            <v:imagedata r:id="rId181" o:title="eqId3a3e7da5f087f914e594e660daea7787"/>
          </v:shape>
          <o:OLEObject Type="Embed" ProgID="Equation.DSMT4" ShapeID="_x0000_i1119" DrawAspect="Content" ObjectID="_95" r:id="rId182"/>
        </w:object>
      </w:r>
    </w:p>
    <w:p>
      <w:pPr>
        <w:shd w:val="clear" w:color="auto" w:fill="auto"/>
        <w:spacing w:line="360" w:lineRule="auto"/>
        <w:jc w:val="left"/>
        <w:textAlignment w:val="center"/>
        <w:rPr>
          <w:sz w:val="21"/>
        </w:rPr>
      </w:pPr>
      <w:r>
        <w:rPr>
          <w:sz w:val="21"/>
        </w:rPr>
        <w:t>解得</w:t>
      </w:r>
      <w:r>
        <w:object>
          <v:shape id="_x0000_i1120" type="#_x0000_t75" alt="eqId0d91093d71b6f377ae07044b6955eef5" style="width:45.76pt;height:15.75pt" o:ole="">
            <v:imagedata r:id="rId183" o:title="eqId0d91093d71b6f377ae07044b6955eef5"/>
          </v:shape>
          <o:OLEObject Type="Embed" ProgID="Equation.DSMT4" ShapeID="_x0000_i1120" DrawAspect="Content" ObjectID="_96" r:id="rId184"/>
        </w:object>
      </w:r>
      <w:r>
        <w:rPr>
          <w:sz w:val="21"/>
        </w:rPr>
        <w:t>，</w:t>
      </w:r>
      <w:r>
        <w:object>
          <v:shape id="_x0000_i1121" type="#_x0000_t75" alt="eqId1d1fd89f7f9a2ef983508e17f43fc6fc" style="width:54.54pt;height:12.12pt" o:ole="">
            <v:imagedata r:id="rId185" o:title="eqId1d1fd89f7f9a2ef983508e17f43fc6fc"/>
          </v:shape>
          <o:OLEObject Type="Embed" ProgID="Equation.DSMT4" ShapeID="_x0000_i1121" DrawAspect="Content" ObjectID="_97" r:id="rId186"/>
        </w:object>
      </w:r>
      <w:r>
        <w:rPr>
          <w:sz w:val="21"/>
        </w:rPr>
        <w:t>，</w:t>
      </w:r>
      <w:r>
        <w:object>
          <v:shape id="_x0000_i1122" type="#_x0000_t75" alt="eqId4f0e795eef6d1e9148e67d232783ba58" style="width:52.78pt;height:15.83pt" o:ole="">
            <v:imagedata r:id="rId187" o:title="eqId4f0e795eef6d1e9148e67d232783ba58"/>
          </v:shape>
          <o:OLEObject Type="Embed" ProgID="Equation.DSMT4" ShapeID="_x0000_i1122" DrawAspect="Content" ObjectID="_98" r:id="rId188"/>
        </w:object>
      </w:r>
      <w:r>
        <w:rPr>
          <w:sz w:val="21"/>
        </w:rPr>
        <w:t xml:space="preserve">，A错误，B正确，C错误； </w:t>
      </w:r>
    </w:p>
    <w:p>
      <w:pPr>
        <w:shd w:val="clear" w:color="auto" w:fill="auto"/>
        <w:spacing w:line="360" w:lineRule="auto"/>
        <w:jc w:val="left"/>
        <w:textAlignment w:val="center"/>
        <w:rPr>
          <w:sz w:val="21"/>
        </w:rPr>
      </w:pPr>
      <w:r>
        <w:rPr>
          <w:sz w:val="21"/>
        </w:rPr>
        <w:t>D．当小球在水平面内做匀速圆周运动时，水平方向</w:t>
      </w:r>
      <w:r>
        <w:object>
          <v:shape id="_x0000_i1123" type="#_x0000_t75" alt="eqId32a5da5987099e56771b1208ac23208e" style="width:64.21pt;height:13.86pt" o:ole="">
            <v:imagedata r:id="rId189" o:title="eqId32a5da5987099e56771b1208ac23208e"/>
          </v:shape>
          <o:OLEObject Type="Embed" ProgID="Equation.DSMT4" ShapeID="_x0000_i1123" DrawAspect="Content" ObjectID="_99" r:id="rId190"/>
        </w:object>
      </w:r>
    </w:p>
    <w:p>
      <w:pPr>
        <w:shd w:val="clear" w:color="auto" w:fill="auto"/>
        <w:spacing w:line="360" w:lineRule="auto"/>
        <w:jc w:val="left"/>
        <w:textAlignment w:val="center"/>
        <w:rPr>
          <w:sz w:val="21"/>
        </w:rPr>
      </w:pPr>
      <w:r>
        <w:rPr>
          <w:sz w:val="21"/>
        </w:rPr>
        <w:t>可得</w:t>
      </w:r>
      <w:r>
        <w:object>
          <v:shape id="_x0000_i1124" type="#_x0000_t75" alt="eqId2e661b3391f148e86cf8ee31068295a9" style="width:59.81pt;height:15.78pt" o:ole="">
            <v:imagedata r:id="rId191" o:title="eqId2e661b3391f148e86cf8ee31068295a9"/>
          </v:shape>
          <o:OLEObject Type="Embed" ProgID="Equation.DSMT4" ShapeID="_x0000_i1124" DrawAspect="Content" ObjectID="_100" r:id="rId192"/>
        </w:object>
      </w:r>
      <w:r>
        <w:rPr>
          <w:sz w:val="21"/>
        </w:rPr>
        <w:t>，D错误。</w:t>
      </w:r>
    </w:p>
    <w:p>
      <w:pPr>
        <w:shd w:val="clear" w:color="auto" w:fill="auto"/>
        <w:spacing w:line="360" w:lineRule="auto"/>
        <w:jc w:val="left"/>
        <w:textAlignment w:val="center"/>
        <w:rPr>
          <w:sz w:val="21"/>
        </w:rPr>
      </w:pPr>
      <w:r>
        <w:rPr>
          <w:sz w:val="21"/>
        </w:rPr>
        <w:t>故选B。</w:t>
      </w:r>
    </w:p>
    <w:p>
      <w:pPr>
        <w:shd w:val="clear" w:color="auto" w:fill="auto"/>
        <w:spacing w:line="360" w:lineRule="auto"/>
        <w:jc w:val="left"/>
        <w:textAlignment w:val="center"/>
        <w:rPr>
          <w:sz w:val="21"/>
        </w:rPr>
      </w:pPr>
      <w:r>
        <w:rPr>
          <w:sz w:val="21"/>
        </w:rPr>
        <w:t>7．BC</w:t>
      </w:r>
    </w:p>
    <w:p>
      <w:pPr>
        <w:shd w:val="clear" w:color="auto" w:fill="auto"/>
        <w:spacing w:line="360" w:lineRule="auto"/>
        <w:jc w:val="left"/>
        <w:textAlignment w:val="center"/>
        <w:rPr>
          <w:sz w:val="21"/>
        </w:rPr>
      </w:pPr>
      <w:r>
        <w:rPr>
          <w:sz w:val="21"/>
        </w:rPr>
        <w:t>【详解】A．平衡状态就是物体的加速度为0，即物体做匀速直线运动状态或者静止状态，故A错误；</w:t>
      </w:r>
    </w:p>
    <w:p>
      <w:pPr>
        <w:shd w:val="clear" w:color="auto" w:fill="auto"/>
        <w:spacing w:line="360" w:lineRule="auto"/>
        <w:jc w:val="left"/>
        <w:textAlignment w:val="center"/>
        <w:rPr>
          <w:sz w:val="21"/>
        </w:rPr>
      </w:pPr>
      <w:r>
        <w:rPr>
          <w:sz w:val="21"/>
        </w:rPr>
        <w:t>B．平抛运动一定只受重力，即加速度一定为重力加速度不变，所以平抛运动一定是匀变速运动，故B正确；</w:t>
      </w:r>
    </w:p>
    <w:p>
      <w:pPr>
        <w:shd w:val="clear" w:color="auto" w:fill="auto"/>
        <w:spacing w:line="360" w:lineRule="auto"/>
        <w:jc w:val="left"/>
        <w:textAlignment w:val="center"/>
        <w:rPr>
          <w:sz w:val="21"/>
        </w:rPr>
      </w:pPr>
      <w:r>
        <w:rPr>
          <w:sz w:val="21"/>
        </w:rPr>
        <w:t>C．匀速圆周运动是变速运动，合外力提供向心力，大小不变，但合外力的方向时刻改变，故C正确；</w:t>
      </w:r>
    </w:p>
    <w:p>
      <w:pPr>
        <w:shd w:val="clear" w:color="auto" w:fill="auto"/>
        <w:spacing w:line="360" w:lineRule="auto"/>
        <w:jc w:val="left"/>
        <w:textAlignment w:val="center"/>
        <w:rPr>
          <w:sz w:val="21"/>
        </w:rPr>
      </w:pPr>
      <w:r>
        <w:rPr>
          <w:sz w:val="21"/>
        </w:rPr>
        <w:t>D．在不同的两地，重力加速度可以大小不相等，即物体自由下落的加速度不一定都相同，故D错误。</w:t>
      </w:r>
    </w:p>
    <w:p>
      <w:pPr>
        <w:shd w:val="clear" w:color="auto" w:fill="auto"/>
        <w:spacing w:line="360" w:lineRule="auto"/>
        <w:jc w:val="left"/>
        <w:textAlignment w:val="center"/>
        <w:rPr>
          <w:sz w:val="21"/>
        </w:rPr>
      </w:pPr>
      <w:r>
        <w:rPr>
          <w:sz w:val="21"/>
        </w:rPr>
        <w:t>故选BC。</w:t>
      </w:r>
    </w:p>
    <w:p>
      <w:pPr>
        <w:shd w:val="clear" w:color="auto" w:fill="auto"/>
        <w:spacing w:line="360" w:lineRule="auto"/>
        <w:jc w:val="left"/>
        <w:textAlignment w:val="center"/>
        <w:rPr>
          <w:sz w:val="21"/>
        </w:rPr>
      </w:pPr>
      <w:r>
        <w:rPr>
          <w:sz w:val="21"/>
        </w:rPr>
        <w:t>8．AB</w:t>
      </w:r>
    </w:p>
    <w:p>
      <w:pPr>
        <w:shd w:val="clear" w:color="auto" w:fill="auto"/>
        <w:spacing w:line="360" w:lineRule="auto"/>
        <w:jc w:val="left"/>
        <w:textAlignment w:val="center"/>
        <w:rPr>
          <w:sz w:val="21"/>
        </w:rPr>
      </w:pPr>
      <w:r>
        <w:rPr>
          <w:sz w:val="21"/>
        </w:rPr>
        <w:t>【详解】A．啮合齿轮边缘线速度大小相等，故A正确；</w:t>
      </w:r>
    </w:p>
    <w:p>
      <w:pPr>
        <w:shd w:val="clear" w:color="auto" w:fill="auto"/>
        <w:spacing w:line="360" w:lineRule="auto"/>
        <w:jc w:val="left"/>
        <w:textAlignment w:val="center"/>
        <w:rPr>
          <w:sz w:val="21"/>
        </w:rPr>
      </w:pPr>
      <w:r>
        <w:rPr>
          <w:sz w:val="21"/>
        </w:rPr>
        <w:t>B．根据</w:t>
      </w:r>
      <w:r>
        <w:object>
          <v:shape id="_x0000_i1125" type="#_x0000_t75" alt="eqId3db44cc6f9d0a3e8182a6cc288e73410" style="width:27.27pt;height:27.27pt" o:ole="">
            <v:imagedata r:id="rId193" o:title="eqId3db44cc6f9d0a3e8182a6cc288e73410"/>
          </v:shape>
          <o:OLEObject Type="Embed" ProgID="Equation.DSMT4" ShapeID="_x0000_i1125" DrawAspect="Content" ObjectID="_101" r:id="rId194"/>
        </w:object>
      </w:r>
      <w:r>
        <w:rPr>
          <w:sz w:val="21"/>
        </w:rPr>
        <w:t>可知，角速度之比</w:t>
      </w:r>
      <w:r>
        <w:object>
          <v:shape id="_x0000_i1126" type="#_x0000_t75" alt="eqId421444fc10927f82ae795a2e42119077" style="width:105.6pt;height:15.84pt" o:ole="">
            <v:imagedata r:id="rId195" o:title="eqId421444fc10927f82ae795a2e42119077"/>
          </v:shape>
          <o:OLEObject Type="Embed" ProgID="Equation.DSMT4" ShapeID="_x0000_i1126" DrawAspect="Content" ObjectID="_102" r:id="rId196"/>
        </w:object>
      </w:r>
      <w:r>
        <w:rPr>
          <w:sz w:val="21"/>
        </w:rPr>
        <w:t>，故B正确；</w:t>
      </w:r>
    </w:p>
    <w:p>
      <w:pPr>
        <w:shd w:val="clear" w:color="auto" w:fill="auto"/>
        <w:spacing w:line="360" w:lineRule="auto"/>
        <w:jc w:val="left"/>
        <w:textAlignment w:val="center"/>
        <w:rPr>
          <w:sz w:val="21"/>
        </w:rPr>
      </w:pPr>
      <w:r>
        <w:rPr>
          <w:sz w:val="21"/>
        </w:rPr>
        <w:t>C．根据</w:t>
      </w:r>
      <w:r>
        <w:object>
          <v:shape id="_x0000_i1127" type="#_x0000_t75" alt="eqIdffc04821a2c6eda311874893bd313302" style="width:34.31pt;height:27.05pt" o:ole="">
            <v:imagedata r:id="rId197" o:title="eqIdffc04821a2c6eda311874893bd313302"/>
          </v:shape>
          <o:OLEObject Type="Embed" ProgID="Equation.DSMT4" ShapeID="_x0000_i1127" DrawAspect="Content" ObjectID="_103" r:id="rId198"/>
        </w:object>
      </w:r>
      <w:r>
        <w:rPr>
          <w:sz w:val="21"/>
        </w:rPr>
        <w:t>可知，周期与角速度成反比，则</w:t>
      </w:r>
      <w:r>
        <w:rPr>
          <w:rFonts w:ascii="Times New Roman" w:eastAsia="Times New Roman" w:hAnsi="Times New Roman" w:cs="Times New Roman"/>
          <w:i/>
          <w:sz w:val="21"/>
        </w:rPr>
        <w:t>T</w:t>
      </w:r>
      <w:r>
        <w:rPr>
          <w:rFonts w:ascii="SimSun" w:eastAsia="SimSun" w:hAnsi="SimSun" w:cs="SimSun"/>
          <w:i/>
          <w:sz w:val="21"/>
          <w:vertAlign w:val="subscript"/>
        </w:rPr>
        <w:t>甲</w:t>
      </w:r>
      <w:r>
        <w:rPr>
          <w:sz w:val="21"/>
        </w:rPr>
        <w:t>∶</w:t>
      </w:r>
      <w:r>
        <w:rPr>
          <w:rFonts w:ascii="Times New Roman" w:eastAsia="Times New Roman" w:hAnsi="Times New Roman" w:cs="Times New Roman"/>
          <w:i/>
          <w:sz w:val="21"/>
        </w:rPr>
        <w:t>T</w:t>
      </w:r>
      <w:r>
        <w:rPr>
          <w:rFonts w:ascii="SimSun" w:eastAsia="SimSun" w:hAnsi="SimSun" w:cs="SimSun"/>
          <w:i/>
          <w:sz w:val="21"/>
          <w:vertAlign w:val="subscript"/>
        </w:rPr>
        <w:t>乙</w:t>
      </w:r>
      <w:r>
        <w:rPr>
          <w:sz w:val="21"/>
        </w:rPr>
        <w:t>=1∶2，故C错误；</w:t>
      </w:r>
    </w:p>
    <w:p>
      <w:pPr>
        <w:shd w:val="clear" w:color="auto" w:fill="auto"/>
        <w:spacing w:line="360" w:lineRule="auto"/>
        <w:jc w:val="left"/>
        <w:textAlignment w:val="center"/>
        <w:rPr>
          <w:sz w:val="21"/>
        </w:rPr>
      </w:pPr>
      <w:r>
        <w:rPr>
          <w:sz w:val="21"/>
        </w:rPr>
        <w:t>D．根据</w:t>
      </w:r>
      <w:r>
        <w:object>
          <v:shape id="_x0000_i1128" type="#_x0000_t75" alt="eqId90f4409c509416507492d27b7adeb7d4" style="width:33.43pt;height:26.87pt" o:ole="">
            <v:imagedata r:id="rId199" o:title="eqId90f4409c509416507492d27b7adeb7d4"/>
          </v:shape>
          <o:OLEObject Type="Embed" ProgID="Equation.DSMT4" ShapeID="_x0000_i1128" DrawAspect="Content" ObjectID="_104" r:id="rId200"/>
        </w:object>
      </w:r>
      <w:r>
        <w:rPr>
          <w:sz w:val="21"/>
        </w:rPr>
        <w:t>可知，转速与角速度成正比，则</w:t>
      </w:r>
      <w:r>
        <w:rPr>
          <w:rFonts w:ascii="Times New Roman" w:eastAsia="Times New Roman" w:hAnsi="Times New Roman" w:cs="Times New Roman"/>
          <w:i/>
          <w:sz w:val="21"/>
        </w:rPr>
        <w:t>n</w:t>
      </w:r>
      <w:r>
        <w:rPr>
          <w:rFonts w:ascii="SimSun" w:eastAsia="SimSun" w:hAnsi="SimSun" w:cs="SimSun"/>
          <w:i/>
          <w:sz w:val="21"/>
          <w:vertAlign w:val="subscript"/>
        </w:rPr>
        <w:t>甲</w:t>
      </w:r>
      <w:r>
        <w:rPr>
          <w:sz w:val="21"/>
        </w:rPr>
        <w:t>∶</w:t>
      </w:r>
      <w:r>
        <w:rPr>
          <w:rFonts w:ascii="Times New Roman" w:eastAsia="Times New Roman" w:hAnsi="Times New Roman" w:cs="Times New Roman"/>
          <w:i/>
          <w:sz w:val="21"/>
        </w:rPr>
        <w:t>n</w:t>
      </w:r>
      <w:r>
        <w:rPr>
          <w:rFonts w:ascii="SimSun" w:eastAsia="SimSun" w:hAnsi="SimSun" w:cs="SimSun"/>
          <w:i/>
          <w:sz w:val="21"/>
          <w:vertAlign w:val="subscript"/>
        </w:rPr>
        <w:t>乙</w:t>
      </w:r>
      <w:r>
        <w:rPr>
          <w:sz w:val="21"/>
        </w:rPr>
        <w:t>=2∶1，故D错误。</w:t>
      </w:r>
    </w:p>
    <w:p>
      <w:pPr>
        <w:shd w:val="clear" w:color="auto" w:fill="auto"/>
        <w:spacing w:line="360" w:lineRule="auto"/>
        <w:jc w:val="left"/>
        <w:textAlignment w:val="center"/>
        <w:rPr>
          <w:sz w:val="21"/>
        </w:rPr>
      </w:pPr>
      <w:r>
        <w:rPr>
          <w:sz w:val="21"/>
        </w:rPr>
        <w:t>故选AB。</w:t>
      </w:r>
    </w:p>
    <w:p>
      <w:pPr>
        <w:shd w:val="clear" w:color="auto" w:fill="auto"/>
        <w:spacing w:line="360" w:lineRule="auto"/>
        <w:jc w:val="left"/>
        <w:textAlignment w:val="center"/>
        <w:rPr>
          <w:sz w:val="21"/>
        </w:rPr>
      </w:pPr>
      <w:r>
        <w:rPr>
          <w:sz w:val="21"/>
        </w:rPr>
        <w:t>9．AC</w:t>
      </w:r>
    </w:p>
    <w:p>
      <w:pPr>
        <w:shd w:val="clear" w:color="auto" w:fill="auto"/>
        <w:spacing w:line="360" w:lineRule="auto"/>
        <w:jc w:val="left"/>
        <w:textAlignment w:val="center"/>
        <w:rPr>
          <w:sz w:val="21"/>
        </w:rPr>
      </w:pPr>
      <w:r>
        <w:rPr>
          <w:sz w:val="21"/>
        </w:rPr>
        <w:t>【详解】A．对小球进行分析，根据牛顿第二定律有</w:t>
      </w:r>
      <w:r>
        <w:object>
          <v:shape id="_x0000_i1129" type="#_x0000_t75" alt="eqId0dea3d72c47a111583b40abfeb43e5e2" style="width:84.48pt;height:15.84pt" o:ole="">
            <v:imagedata r:id="rId201" o:title="eqId0dea3d72c47a111583b40abfeb43e5e2"/>
          </v:shape>
          <o:OLEObject Type="Embed" ProgID="Equation.DSMT4" ShapeID="_x0000_i1129" DrawAspect="Content" ObjectID="_105" r:id="rId202"/>
        </w:object>
      </w:r>
    </w:p>
    <w:p>
      <w:pPr>
        <w:shd w:val="clear" w:color="auto" w:fill="auto"/>
        <w:spacing w:line="360" w:lineRule="auto"/>
        <w:jc w:val="left"/>
        <w:textAlignment w:val="center"/>
        <w:rPr>
          <w:sz w:val="21"/>
        </w:rPr>
      </w:pPr>
      <w:r>
        <w:rPr>
          <w:sz w:val="21"/>
        </w:rPr>
        <w:t>解得</w:t>
      </w:r>
      <w:r>
        <w:object>
          <v:shape id="_x0000_i1130" type="#_x0000_t75" alt="eqId819c2451bca49ff58a003a231337355f" style="width:51.04pt;height:12.43pt" o:ole="">
            <v:imagedata r:id="rId203" o:title="eqId819c2451bca49ff58a003a231337355f"/>
          </v:shape>
          <o:OLEObject Type="Embed" ProgID="Equation.DSMT4" ShapeID="_x0000_i1130" DrawAspect="Content" ObjectID="_106" r:id="rId204"/>
        </w:object>
      </w:r>
      <w:r>
        <w:rPr>
          <w:sz w:val="21"/>
        </w:rPr>
        <w:t>，故A正确；</w:t>
      </w:r>
    </w:p>
    <w:p>
      <w:pPr>
        <w:shd w:val="clear" w:color="auto" w:fill="auto"/>
        <w:spacing w:line="360" w:lineRule="auto"/>
        <w:jc w:val="left"/>
        <w:textAlignment w:val="center"/>
        <w:rPr>
          <w:sz w:val="21"/>
        </w:rPr>
      </w:pPr>
      <w:r>
        <w:rPr>
          <w:sz w:val="21"/>
        </w:rPr>
        <w:t>B．小球运动的线速度大小</w:t>
      </w:r>
      <w:r>
        <w:object>
          <v:shape id="_x0000_i1131" type="#_x0000_t75" alt="eqIdfc006fc8acd9254c4111f85f78c8e5f5" style="width:32.55pt;height:12.62pt" o:ole="">
            <v:imagedata r:id="rId205" o:title="eqIdfc006fc8acd9254c4111f85f78c8e5f5"/>
          </v:shape>
          <o:OLEObject Type="Embed" ProgID="Equation.DSMT4" ShapeID="_x0000_i1131" DrawAspect="Content" ObjectID="_107" r:id="rId206"/>
        </w:object>
      </w:r>
    </w:p>
    <w:p>
      <w:pPr>
        <w:shd w:val="clear" w:color="auto" w:fill="auto"/>
        <w:spacing w:line="360" w:lineRule="auto"/>
        <w:jc w:val="left"/>
        <w:textAlignment w:val="center"/>
        <w:rPr>
          <w:sz w:val="21"/>
        </w:rPr>
      </w:pPr>
      <w:r>
        <w:rPr>
          <w:sz w:val="21"/>
        </w:rPr>
        <w:t>结合上述解得</w:t>
      </w:r>
      <w:r>
        <w:object>
          <v:shape id="_x0000_i1132" type="#_x0000_t75" alt="eqIdefddc09eb5ae6dfdefaaf1a821d903ff" style="width:53.66pt;height:14.07pt" o:ole="">
            <v:imagedata r:id="rId207" o:title="eqIdefddc09eb5ae6dfdefaaf1a821d903ff"/>
          </v:shape>
          <o:OLEObject Type="Embed" ProgID="Equation.DSMT4" ShapeID="_x0000_i1132" DrawAspect="Content" ObjectID="_108" r:id="rId208"/>
        </w:object>
      </w:r>
      <w:r>
        <w:rPr>
          <w:sz w:val="21"/>
        </w:rPr>
        <w:t>，故B错误；</w:t>
      </w:r>
    </w:p>
    <w:p>
      <w:pPr>
        <w:shd w:val="clear" w:color="auto" w:fill="auto"/>
        <w:spacing w:line="360" w:lineRule="auto"/>
        <w:jc w:val="left"/>
        <w:textAlignment w:val="center"/>
        <w:rPr>
          <w:sz w:val="21"/>
        </w:rPr>
      </w:pPr>
      <w:r>
        <w:rPr>
          <w:sz w:val="21"/>
        </w:rPr>
        <w:t>C．小球向心加速度大小</w:t>
      </w:r>
      <w:r>
        <w:object>
          <v:shape id="_x0000_i1133" type="#_x0000_t75" alt="eqIdfe99093708870ea72cbeaabb2d1e882f" style="width:42.22pt;height:16.49pt" o:ole="">
            <v:imagedata r:id="rId209" o:title="eqIdfe99093708870ea72cbeaabb2d1e882f"/>
          </v:shape>
          <o:OLEObject Type="Embed" ProgID="Equation.DSMT4" ShapeID="_x0000_i1133" DrawAspect="Content" ObjectID="_109" r:id="rId210"/>
        </w:object>
      </w:r>
    </w:p>
    <w:p>
      <w:pPr>
        <w:shd w:val="clear" w:color="auto" w:fill="auto"/>
        <w:spacing w:line="360" w:lineRule="auto"/>
        <w:jc w:val="left"/>
        <w:textAlignment w:val="center"/>
        <w:rPr>
          <w:sz w:val="21"/>
        </w:rPr>
      </w:pPr>
      <w:r>
        <w:rPr>
          <w:sz w:val="21"/>
        </w:rPr>
        <w:t>结合上述解得</w:t>
      </w:r>
      <w:r>
        <w:object>
          <v:shape id="_x0000_i1134" type="#_x0000_t75" alt="eqId05767e5f2b358f5221e23c8bfac98045" style="width:58.08pt;height:16.5pt" o:ole="">
            <v:imagedata r:id="rId211" o:title="eqId05767e5f2b358f5221e23c8bfac98045"/>
          </v:shape>
          <o:OLEObject Type="Embed" ProgID="Equation.DSMT4" ShapeID="_x0000_i1134" DrawAspect="Content" ObjectID="_110" r:id="rId212"/>
        </w:object>
      </w:r>
      <w:r>
        <w:rPr>
          <w:sz w:val="21"/>
        </w:rPr>
        <w:t>，故C正确；</w:t>
      </w:r>
    </w:p>
    <w:p>
      <w:pPr>
        <w:shd w:val="clear" w:color="auto" w:fill="auto"/>
        <w:spacing w:line="360" w:lineRule="auto"/>
        <w:jc w:val="left"/>
        <w:textAlignment w:val="center"/>
        <w:rPr>
          <w:sz w:val="21"/>
        </w:rPr>
      </w:pPr>
      <w:r>
        <w:rPr>
          <w:sz w:val="21"/>
        </w:rPr>
        <w:t>D．对小球进行分析，小球所受支持力大小为</w:t>
      </w:r>
      <w:r>
        <w:object>
          <v:shape id="_x0000_i1135" type="#_x0000_t75" alt="eqId403c5745f75cb18d46f263f4e75b0673" style="width:94.12pt;height:27.41pt" o:ole="">
            <v:imagedata r:id="rId213" o:title="eqId403c5745f75cb18d46f263f4e75b0673"/>
          </v:shape>
          <o:OLEObject Type="Embed" ProgID="Equation.DSMT4" ShapeID="_x0000_i1135" DrawAspect="Content" ObjectID="_111" r:id="rId214"/>
        </w:object>
      </w:r>
      <w:r>
        <w:rPr>
          <w:sz w:val="21"/>
        </w:rPr>
        <w:t>，故D错误。</w:t>
      </w:r>
    </w:p>
    <w:p>
      <w:pPr>
        <w:shd w:val="clear" w:color="auto" w:fill="auto"/>
        <w:spacing w:line="360" w:lineRule="auto"/>
        <w:jc w:val="left"/>
        <w:textAlignment w:val="center"/>
        <w:rPr>
          <w:sz w:val="21"/>
        </w:rPr>
      </w:pPr>
      <w:r>
        <w:rPr>
          <w:sz w:val="21"/>
        </w:rPr>
        <w:t>故选AC。</w:t>
      </w:r>
    </w:p>
    <w:p>
      <w:pPr>
        <w:shd w:val="clear" w:color="auto" w:fill="auto"/>
        <w:spacing w:line="360" w:lineRule="auto"/>
        <w:jc w:val="left"/>
        <w:textAlignment w:val="center"/>
        <w:rPr>
          <w:sz w:val="21"/>
        </w:rPr>
      </w:pPr>
      <w:r>
        <w:rPr>
          <w:sz w:val="21"/>
        </w:rPr>
        <w:t>10．ACD</w:t>
      </w:r>
    </w:p>
    <w:p>
      <w:pPr>
        <w:shd w:val="clear" w:color="auto" w:fill="auto"/>
        <w:spacing w:line="360" w:lineRule="auto"/>
        <w:jc w:val="left"/>
        <w:textAlignment w:val="center"/>
        <w:rPr>
          <w:sz w:val="21"/>
        </w:rPr>
      </w:pPr>
      <w:r>
        <w:rPr>
          <w:sz w:val="21"/>
        </w:rPr>
        <w:t>【详解】A．当B静摩擦力达到最大时，细线出现张力，以B为研究对象，根据牛顿第二定律，有</w:t>
      </w:r>
      <w:r>
        <w:object>
          <v:shape id="_x0000_i1136" type="#_x0000_t75" alt="eqId0d4e1f0dc689e20fa241534033160e07" style="width:68.61pt;height:16.89pt" o:ole="">
            <v:imagedata r:id="rId215" o:title="eqId0d4e1f0dc689e20fa241534033160e07"/>
          </v:shape>
          <o:OLEObject Type="Embed" ProgID="Equation.DSMT4" ShapeID="_x0000_i1136" DrawAspect="Content" ObjectID="_112" r:id="rId216"/>
        </w:object>
      </w:r>
    </w:p>
    <w:p>
      <w:pPr>
        <w:shd w:val="clear" w:color="auto" w:fill="auto"/>
        <w:spacing w:line="360" w:lineRule="auto"/>
        <w:jc w:val="left"/>
        <w:textAlignment w:val="center"/>
        <w:rPr>
          <w:sz w:val="21"/>
        </w:rPr>
      </w:pPr>
      <w:r>
        <w:rPr>
          <w:sz w:val="21"/>
        </w:rPr>
        <w:t>解得</w:t>
      </w:r>
      <w:r>
        <w:object>
          <v:shape id="_x0000_i1137" type="#_x0000_t75" alt="eqId7796a9e6b20a1ef362656ad22cda392f" style="width:41.34pt;height:17.69pt" o:ole="">
            <v:imagedata r:id="rId217" o:title="eqId7796a9e6b20a1ef362656ad22cda392f"/>
          </v:shape>
          <o:OLEObject Type="Embed" ProgID="Equation.DSMT4" ShapeID="_x0000_i1137" DrawAspect="Content" ObjectID="_113" r:id="rId218"/>
        </w:object>
      </w:r>
      <w:r>
        <w:rPr>
          <w:sz w:val="21"/>
        </w:rPr>
        <w:t xml:space="preserve"> rad/s，故A正确；</w:t>
      </w:r>
    </w:p>
    <w:p>
      <w:pPr>
        <w:shd w:val="clear" w:color="auto" w:fill="auto"/>
        <w:spacing w:line="360" w:lineRule="auto"/>
        <w:jc w:val="left"/>
        <w:textAlignment w:val="center"/>
        <w:rPr>
          <w:sz w:val="21"/>
        </w:rPr>
      </w:pPr>
      <w:r>
        <w:rPr>
          <w:sz w:val="21"/>
        </w:rPr>
        <w:t>B</w:t>
      </w:r>
      <w:r>
        <w:rPr>
          <w:sz w:val="21"/>
        </w:rPr>
        <w:t>．</w:t>
      </w:r>
      <w:r>
        <w:rPr>
          <w:sz w:val="21"/>
        </w:rPr>
        <w:t>当B所受摩擦力为0时，根据牛顿第二定律，有</w:t>
      </w:r>
      <w:r>
        <w:object>
          <v:shape id="_x0000_i1138" type="#_x0000_t75" alt="eqId4fd3c4add109db286a73503cde1ed267" style="width:108.24pt;height:16.9pt" o:ole="">
            <v:imagedata r:id="rId219" o:title="eqId4fd3c4add109db286a73503cde1ed267"/>
          </v:shape>
          <o:OLEObject Type="Embed" ProgID="Equation.DSMT4" ShapeID="_x0000_i1138" DrawAspect="Content" ObjectID="_114" r:id="rId220"/>
        </w:object>
      </w:r>
    </w:p>
    <w:p>
      <w:pPr>
        <w:shd w:val="clear" w:color="auto" w:fill="auto"/>
        <w:spacing w:line="360" w:lineRule="auto"/>
        <w:jc w:val="left"/>
        <w:textAlignment w:val="center"/>
        <w:rPr>
          <w:sz w:val="21"/>
        </w:rPr>
      </w:pPr>
      <w:r>
        <w:rPr>
          <w:sz w:val="21"/>
        </w:rPr>
        <w:t>解得</w:t>
      </w:r>
      <w:r>
        <w:object>
          <v:shape id="_x0000_i1139" type="#_x0000_t75" alt="eqId1bee82000cf63320239013ceccce8b46" style="width:43.1pt;height:17.35pt" o:ole="">
            <v:imagedata r:id="rId221" o:title="eqId1bee82000cf63320239013ceccce8b46"/>
          </v:shape>
          <o:OLEObject Type="Embed" ProgID="Equation.DSMT4" ShapeID="_x0000_i1139" DrawAspect="Content" ObjectID="_115" r:id="rId222"/>
        </w:object>
      </w:r>
      <w:r>
        <w:rPr>
          <w:sz w:val="21"/>
        </w:rPr>
        <w:t>rad/s，故B错误；</w:t>
      </w:r>
    </w:p>
    <w:p>
      <w:pPr>
        <w:shd w:val="clear" w:color="auto" w:fill="auto"/>
        <w:spacing w:line="360" w:lineRule="auto"/>
        <w:jc w:val="left"/>
        <w:textAlignment w:val="center"/>
        <w:rPr>
          <w:sz w:val="21"/>
        </w:rPr>
      </w:pPr>
      <w:r>
        <w:rPr>
          <w:sz w:val="21"/>
        </w:rPr>
        <w:t>C</w:t>
      </w:r>
      <w:r>
        <w:rPr>
          <w:sz w:val="21"/>
        </w:rPr>
        <w:t>．</w:t>
      </w:r>
      <w:r>
        <w:rPr>
          <w:sz w:val="21"/>
        </w:rPr>
        <w:t>以整体为研究对象，两个物体摩擦力第一次达到最大时，根据牛顿第二定律，有</w:t>
      </w:r>
      <w:r>
        <w:object>
          <v:shape id="_x0000_i1140" type="#_x0000_t75" alt="eqId951c790fdfef075f0756e0ee09a53ff3" style="width:143.44pt;height:16.88pt" o:ole="">
            <v:imagedata r:id="rId223" o:title="eqId951c790fdfef075f0756e0ee09a53ff3"/>
          </v:shape>
          <o:OLEObject Type="Embed" ProgID="Equation.DSMT4" ShapeID="_x0000_i1140" DrawAspect="Content" ObjectID="_116" r:id="rId224"/>
        </w:object>
      </w:r>
    </w:p>
    <w:p>
      <w:pPr>
        <w:shd w:val="clear" w:color="auto" w:fill="auto"/>
        <w:spacing w:line="360" w:lineRule="auto"/>
        <w:jc w:val="left"/>
        <w:textAlignment w:val="center"/>
        <w:rPr>
          <w:sz w:val="21"/>
        </w:rPr>
      </w:pPr>
      <w:r>
        <w:rPr>
          <w:sz w:val="21"/>
        </w:rPr>
        <w:t>解得</w:t>
      </w:r>
      <w:r>
        <w:object>
          <v:shape id="_x0000_i1141" type="#_x0000_t75" alt="eqId03ac7936d424cb2ddd2d0dfdbbf14fd9" style="width:43.1pt;height:17.67pt" o:ole="">
            <v:imagedata r:id="rId225" o:title="eqId03ac7936d424cb2ddd2d0dfdbbf14fd9"/>
          </v:shape>
          <o:OLEObject Type="Embed" ProgID="Equation.DSMT4" ShapeID="_x0000_i1141" DrawAspect="Content" ObjectID="_117" r:id="rId226"/>
        </w:object>
      </w:r>
      <w:r>
        <w:rPr>
          <w:sz w:val="21"/>
        </w:rPr>
        <w:t>rad/s</w:t>
      </w:r>
    </w:p>
    <w:p>
      <w:pPr>
        <w:shd w:val="clear" w:color="auto" w:fill="auto"/>
        <w:spacing w:line="360" w:lineRule="auto"/>
        <w:jc w:val="left"/>
        <w:textAlignment w:val="center"/>
        <w:rPr>
          <w:sz w:val="21"/>
        </w:rPr>
      </w:pPr>
      <w:r>
        <w:rPr>
          <w:sz w:val="21"/>
        </w:rPr>
        <w:t>两个摩擦力均指向圆心，后随着角速度的增大，A所受摩擦力一直保持最大静摩擦力不变，故C正确；</w:t>
      </w:r>
    </w:p>
    <w:p>
      <w:pPr>
        <w:shd w:val="clear" w:color="auto" w:fill="auto"/>
        <w:spacing w:line="360" w:lineRule="auto"/>
        <w:jc w:val="left"/>
        <w:textAlignment w:val="center"/>
        <w:rPr>
          <w:sz w:val="21"/>
        </w:rPr>
      </w:pPr>
      <w:r>
        <w:rPr>
          <w:sz w:val="21"/>
        </w:rPr>
        <w:t>D</w:t>
      </w:r>
      <w:r>
        <w:rPr>
          <w:sz w:val="21"/>
        </w:rPr>
        <w:t>．</w:t>
      </w:r>
      <w:r>
        <w:rPr>
          <w:sz w:val="21"/>
        </w:rPr>
        <w:t>两个物体摩擦力第二次达到最大时，A的摩擦力方向指向圆心，B的摩擦力方向背离圆心，两个摩擦力同向，以整体为研究对象，根据牛顿第二定律，有</w:t>
      </w:r>
      <w:r>
        <w:object>
          <v:shape id="_x0000_i1142" type="#_x0000_t75" alt="eqId2df6702f26e09fdcea91f139b3c4af09" style="width:143.44pt;height:16.88pt" o:ole="">
            <v:imagedata r:id="rId227" o:title="eqId2df6702f26e09fdcea91f139b3c4af09"/>
          </v:shape>
          <o:OLEObject Type="Embed" ProgID="Equation.DSMT4" ShapeID="_x0000_i1142" DrawAspect="Content" ObjectID="_118" r:id="rId228"/>
        </w:object>
      </w:r>
    </w:p>
    <w:p>
      <w:pPr>
        <w:shd w:val="clear" w:color="auto" w:fill="auto"/>
        <w:spacing w:line="360" w:lineRule="auto"/>
        <w:jc w:val="left"/>
        <w:textAlignment w:val="center"/>
        <w:rPr>
          <w:sz w:val="21"/>
        </w:rPr>
      </w:pPr>
      <w:r>
        <w:rPr>
          <w:sz w:val="21"/>
        </w:rPr>
        <w:t>解得</w:t>
      </w:r>
      <w:r>
        <w:object>
          <v:shape id="_x0000_i1143" type="#_x0000_t75" alt="eqIdab56b3af9b2a9bc18b1eb783330061f8" style="width:42.22pt;height:17.69pt" o:ole="">
            <v:imagedata r:id="rId229" o:title="eqIdab56b3af9b2a9bc18b1eb783330061f8"/>
          </v:shape>
          <o:OLEObject Type="Embed" ProgID="Equation.DSMT4" ShapeID="_x0000_i1143" DrawAspect="Content" ObjectID="_119" r:id="rId230"/>
        </w:object>
      </w:r>
      <w:r>
        <w:rPr>
          <w:sz w:val="21"/>
        </w:rPr>
        <w:t xml:space="preserve"> rad/s</w:t>
      </w:r>
    </w:p>
    <w:p>
      <w:pPr>
        <w:shd w:val="clear" w:color="auto" w:fill="auto"/>
        <w:spacing w:line="360" w:lineRule="auto"/>
        <w:jc w:val="left"/>
        <w:textAlignment w:val="center"/>
        <w:rPr>
          <w:sz w:val="21"/>
        </w:rPr>
      </w:pPr>
      <w:r>
        <w:rPr>
          <w:sz w:val="21"/>
        </w:rPr>
        <w:t>再增大角速度，A、B将开始相对圆盘滑动，故D正确。</w:t>
      </w:r>
    </w:p>
    <w:p>
      <w:pPr>
        <w:shd w:val="clear" w:color="auto" w:fill="auto"/>
        <w:spacing w:line="360" w:lineRule="auto"/>
        <w:jc w:val="left"/>
        <w:textAlignment w:val="center"/>
        <w:rPr>
          <w:sz w:val="21"/>
        </w:rPr>
      </w:pPr>
      <w:r>
        <w:rPr>
          <w:sz w:val="21"/>
        </w:rPr>
        <w:t>故选ACD。</w:t>
      </w:r>
    </w:p>
    <w:p>
      <w:pPr>
        <w:shd w:val="clear" w:color="auto" w:fill="auto"/>
        <w:spacing w:line="360" w:lineRule="auto"/>
        <w:jc w:val="left"/>
        <w:textAlignment w:val="center"/>
        <w:rPr>
          <w:sz w:val="21"/>
        </w:rPr>
      </w:pPr>
      <w:r>
        <w:rPr>
          <w:sz w:val="21"/>
        </w:rPr>
        <w:t xml:space="preserve">11．     </w:t>
      </w:r>
      <w:r>
        <w:object>
          <v:shape id="_x0000_i1144" type="#_x0000_t75" alt="eqId0e392508c07897d1808136336dfda56e" style="width:14.95pt;height:27.26pt" o:ole="">
            <v:imagedata r:id="rId231" o:title="eqId0e392508c07897d1808136336dfda56e"/>
          </v:shape>
          <o:OLEObject Type="Embed" ProgID="Equation.DSMT4" ShapeID="_x0000_i1144" DrawAspect="Content" ObjectID="_120" r:id="rId232"/>
        </w:object>
      </w:r>
      <w:r>
        <w:rPr>
          <w:sz w:val="21"/>
        </w:rPr>
        <w:t xml:space="preserve">     </w:t>
      </w:r>
      <w:r>
        <w:object>
          <v:shape id="_x0000_i1145" type="#_x0000_t75" alt="eqIda3d495ea4ad98f31e7e3bb9dc6d78a7e" style="width:58.05pt;height:30.79pt" o:ole="">
            <v:imagedata r:id="rId233" o:title="eqIda3d495ea4ad98f31e7e3bb9dc6d78a7e"/>
          </v:shape>
          <o:OLEObject Type="Embed" ProgID="Equation.DSMT4" ShapeID="_x0000_i1145" DrawAspect="Content" ObjectID="_121" r:id="rId234"/>
        </w:object>
      </w:r>
    </w:p>
    <w:p>
      <w:pPr>
        <w:shd w:val="clear" w:color="auto" w:fill="auto"/>
        <w:spacing w:line="360" w:lineRule="auto"/>
        <w:jc w:val="left"/>
        <w:textAlignment w:val="center"/>
        <w:rPr>
          <w:sz w:val="21"/>
        </w:rPr>
      </w:pPr>
      <w:r>
        <w:rPr>
          <w:sz w:val="21"/>
        </w:rPr>
        <w:t>【详解】（1）[1]经过光电门位置时挡光时间为</w:t>
      </w:r>
      <w:r>
        <w:object>
          <v:shape id="_x0000_i1146" type="#_x0000_t75" alt="eqId54ec106b92bc77e6716692a61a15a0d4" style="width:13.19pt;height:12.13pt" o:ole="">
            <v:imagedata r:id="rId90" o:title="eqId54ec106b92bc77e6716692a61a15a0d4"/>
          </v:shape>
          <o:OLEObject Type="Embed" ProgID="Equation.DSMT4" ShapeID="_x0000_i1146" DrawAspect="Content" ObjectID="_122" r:id="rId235"/>
        </w:object>
      </w:r>
      <w:r>
        <w:rPr>
          <w:sz w:val="21"/>
        </w:rPr>
        <w:t>，根据光电门测速原理可知，小球经过光电门时的线速度大小为</w:t>
      </w:r>
      <w:r>
        <w:object>
          <v:shape id="_x0000_i1147" type="#_x0000_t75" alt="eqId5937fc703b5a0f9d28c1651db48a4ae4" style="width:29.92pt;height:27.26pt;mso-position-horizontal-relative:page;mso-position-vertical-relative:page" o:ole="">
            <v:imagedata r:id="rId236" o:title="eqId5937fc703b5a0f9d28c1651db48a4ae4"/>
          </v:shape>
          <o:OLEObject Type="Embed" ProgID="Equation.DSMT4" ShapeID="_x0000_i1147" DrawAspect="Content" ObjectID="_123" r:id="rId237"/>
        </w:object>
      </w:r>
    </w:p>
    <w:p>
      <w:pPr>
        <w:shd w:val="clear" w:color="auto" w:fill="auto"/>
        <w:spacing w:line="360" w:lineRule="auto"/>
        <w:jc w:val="left"/>
        <w:textAlignment w:val="center"/>
        <w:rPr>
          <w:sz w:val="21"/>
        </w:rPr>
      </w:pPr>
      <w:r>
        <w:rPr>
          <w:sz w:val="21"/>
        </w:rPr>
        <w:t>（2）[2]测得小球静止在</w:t>
      </w:r>
      <w:r>
        <w:object>
          <v:shape id="_x0000_i1148" type="#_x0000_t75" alt="eqId1dde8112e8eb968fd042418dd632759e" style="width:10.55pt;height:12.81pt" o:ole="">
            <v:imagedata r:id="rId75" o:title="eqId1dde8112e8eb968fd042418dd632759e"/>
          </v:shape>
          <o:OLEObject Type="Embed" ProgID="Equation.DSMT4" ShapeID="_x0000_i1148" DrawAspect="Content" ObjectID="_124" r:id="rId238"/>
        </w:object>
      </w:r>
      <w:r>
        <w:rPr>
          <w:sz w:val="21"/>
        </w:rPr>
        <w:t>点正下方时力传感器的读数为</w:t>
      </w:r>
      <w:r>
        <w:object>
          <v:shape id="_x0000_i1149" type="#_x0000_t75" alt="eqIdb519e5794ef9932b64715619adf860db" style="width:12.3pt;height:15.81pt" o:ole="">
            <v:imagedata r:id="rId82" o:title="eqIdb519e5794ef9932b64715619adf860db"/>
          </v:shape>
          <o:OLEObject Type="Embed" ProgID="Equation.DSMT4" ShapeID="_x0000_i1149" DrawAspect="Content" ObjectID="_125" r:id="rId239"/>
        </w:object>
      </w:r>
      <w:r>
        <w:rPr>
          <w:sz w:val="21"/>
        </w:rPr>
        <w:t>，则有</w:t>
      </w:r>
      <w:r>
        <w:object>
          <v:shape id="_x0000_i1150" type="#_x0000_t75" alt="eqIdfddb41860805d90248db94d78f7dbd99" style="width:32.55pt;height:13.28pt" o:ole="">
            <v:imagedata r:id="rId240" o:title="eqIdfddb41860805d90248db94d78f7dbd99"/>
          </v:shape>
          <o:OLEObject Type="Embed" ProgID="Equation.DSMT4" ShapeID="_x0000_i1150" DrawAspect="Content" ObjectID="_126" r:id="rId241"/>
        </w:object>
      </w:r>
    </w:p>
    <w:p>
      <w:pPr>
        <w:shd w:val="clear" w:color="auto" w:fill="auto"/>
        <w:spacing w:line="360" w:lineRule="auto"/>
        <w:jc w:val="left"/>
        <w:textAlignment w:val="center"/>
        <w:rPr>
          <w:sz w:val="21"/>
        </w:rPr>
      </w:pPr>
      <w:r>
        <w:rPr>
          <w:sz w:val="21"/>
        </w:rPr>
        <w:t>小球经过光电门位置时绳子的拉力为</w:t>
      </w:r>
      <w:r>
        <w:object>
          <v:shape id="_x0000_i1151" type="#_x0000_t75" alt="eqIda0ed1ec316bc54c37c4286c208f55667" style="width:11.43pt;height:11.43pt" o:ole="">
            <v:imagedata r:id="rId92" o:title="eqIda0ed1ec316bc54c37c4286c208f55667"/>
          </v:shape>
          <o:OLEObject Type="Embed" ProgID="Equation.DSMT4" ShapeID="_x0000_i1151" DrawAspect="Content" ObjectID="_127" r:id="rId242"/>
        </w:object>
      </w:r>
      <w:r>
        <w:rPr>
          <w:sz w:val="21"/>
        </w:rPr>
        <w:t>，根据牛顿第二定律可得</w:t>
      </w:r>
      <w:r>
        <w:object>
          <v:shape id="_x0000_i1152" type="#_x0000_t75" alt="eqIdcb20e20d70afdf08ce5bf1dc2f16ff62" style="width:65.12pt;height:29.15pt" o:ole="">
            <v:imagedata r:id="rId243" o:title="eqIdcb20e20d70afdf08ce5bf1dc2f16ff62"/>
          </v:shape>
          <o:OLEObject Type="Embed" ProgID="Equation.DSMT4" ShapeID="_x0000_i1152" DrawAspect="Content" ObjectID="_128" r:id="rId244"/>
        </w:object>
      </w:r>
    </w:p>
    <w:p>
      <w:pPr>
        <w:shd w:val="clear" w:color="auto" w:fill="auto"/>
        <w:spacing w:line="360" w:lineRule="auto"/>
        <w:jc w:val="left"/>
        <w:textAlignment w:val="center"/>
        <w:rPr>
          <w:sz w:val="21"/>
        </w:rPr>
      </w:pPr>
      <w:r>
        <w:rPr>
          <w:sz w:val="21"/>
        </w:rPr>
        <w:t>联立可得若</w:t>
      </w:r>
      <w:r>
        <w:object>
          <v:shape id="_x0000_i1153" type="#_x0000_t75" alt="eqIdf24c9609eccf9665bd07eccf2405feb6" style="width:76.56pt;height:30.8pt" o:ole="">
            <v:imagedata r:id="rId245" o:title="eqIdf24c9609eccf9665bd07eccf2405feb6"/>
          </v:shape>
          <o:OLEObject Type="Embed" ProgID="Equation.DSMT4" ShapeID="_x0000_i1153" DrawAspect="Content" ObjectID="_129" r:id="rId246"/>
        </w:object>
      </w:r>
      <w:r>
        <w:rPr>
          <w:sz w:val="21"/>
        </w:rPr>
        <w:t>成立，则向心力与线速度之间的关系得到验证。</w:t>
      </w:r>
    </w:p>
    <w:p>
      <w:pPr>
        <w:shd w:val="clear" w:color="auto" w:fill="auto"/>
        <w:spacing w:line="360" w:lineRule="auto"/>
        <w:jc w:val="left"/>
        <w:textAlignment w:val="center"/>
        <w:rPr>
          <w:sz w:val="21"/>
        </w:rPr>
      </w:pPr>
      <w:r>
        <w:rPr>
          <w:sz w:val="21"/>
        </w:rPr>
        <w:t>12．(1)见解析</w:t>
      </w:r>
    </w:p>
    <w:p>
      <w:pPr>
        <w:shd w:val="clear" w:color="auto" w:fill="auto"/>
        <w:spacing w:line="360" w:lineRule="auto"/>
        <w:jc w:val="left"/>
        <w:textAlignment w:val="center"/>
        <w:rPr>
          <w:sz w:val="21"/>
        </w:rPr>
      </w:pPr>
      <w:r>
        <w:rPr>
          <w:sz w:val="21"/>
        </w:rPr>
        <w:t>(2)</w:t>
      </w:r>
      <w:r>
        <w:object>
          <v:shape id="_x0000_i1154" type="#_x0000_t75" alt="eqId8274729d8df4ea022497e6a3752414c9" style="width:10.55pt;height:27.04pt" o:ole="">
            <v:imagedata r:id="rId247" o:title="eqId8274729d8df4ea022497e6a3752414c9"/>
          </v:shape>
          <o:OLEObject Type="Embed" ProgID="Equation.DSMT4" ShapeID="_x0000_i1154" DrawAspect="Content" ObjectID="_130" r:id="rId248"/>
        </w:object>
      </w:r>
    </w:p>
    <w:p>
      <w:pPr>
        <w:shd w:val="clear" w:color="auto" w:fill="auto"/>
        <w:spacing w:line="360" w:lineRule="auto"/>
        <w:jc w:val="left"/>
        <w:textAlignment w:val="center"/>
        <w:rPr>
          <w:sz w:val="21"/>
        </w:rPr>
      </w:pPr>
      <w:r>
        <w:rPr>
          <w:sz w:val="21"/>
        </w:rPr>
        <w:t>(3)     变大     变大</w:t>
      </w:r>
    </w:p>
    <w:p>
      <w:pPr>
        <w:shd w:val="clear" w:color="auto" w:fill="auto"/>
        <w:spacing w:line="360" w:lineRule="auto"/>
        <w:jc w:val="left"/>
        <w:textAlignment w:val="center"/>
        <w:rPr>
          <w:sz w:val="21"/>
        </w:rPr>
      </w:pPr>
      <w:r>
        <w:rPr>
          <w:sz w:val="21"/>
        </w:rPr>
        <w:t>【详解】（1）图乙中的直线不过坐标原点的原因是木盒有质量，木盒中砝码的质量为零时，转筒侧壁对木盒的弹力为木盒提供向心力，压力传感器有示数。</w:t>
      </w:r>
    </w:p>
    <w:p>
      <w:pPr>
        <w:shd w:val="clear" w:color="auto" w:fill="auto"/>
        <w:spacing w:line="360" w:lineRule="auto"/>
        <w:jc w:val="left"/>
        <w:textAlignment w:val="center"/>
        <w:rPr>
          <w:sz w:val="21"/>
        </w:rPr>
      </w:pPr>
      <w:r>
        <w:rPr>
          <w:sz w:val="21"/>
        </w:rPr>
        <w:t>（2）由牛顿第二定律可得</w:t>
      </w:r>
      <w:r>
        <w:object>
          <v:shape id="_x0000_i1155" type="#_x0000_t75" alt="eqIdd73d0752a179da0a504269a20375fe58" style="width:73.04pt;height:15.79pt" o:ole="">
            <v:imagedata r:id="rId249" o:title="eqIdd73d0752a179da0a504269a20375fe58"/>
          </v:shape>
          <o:OLEObject Type="Embed" ProgID="Equation.DSMT4" ShapeID="_x0000_i1155" DrawAspect="Content" ObjectID="_131" r:id="rId250"/>
        </w:object>
      </w:r>
    </w:p>
    <w:p>
      <w:pPr>
        <w:shd w:val="clear" w:color="auto" w:fill="auto"/>
        <w:spacing w:line="360" w:lineRule="auto"/>
        <w:jc w:val="left"/>
        <w:textAlignment w:val="center"/>
        <w:rPr>
          <w:sz w:val="21"/>
        </w:rPr>
      </w:pPr>
      <w:r>
        <w:rPr>
          <w:sz w:val="21"/>
        </w:rPr>
        <w:t>可得</w:t>
      </w:r>
      <w:r>
        <w:object>
          <v:shape id="_x0000_i1156" type="#_x0000_t75" alt="eqIde1c5b42ee18564554daa05bc198e4a33" style="width:80.92pt;height:13.82pt" o:ole="">
            <v:imagedata r:id="rId251" o:title="eqIde1c5b42ee18564554daa05bc198e4a33"/>
          </v:shape>
          <o:OLEObject Type="Embed" ProgID="Equation.DSMT4" ShapeID="_x0000_i1156" DrawAspect="Content" ObjectID="_132" r:id="rId252"/>
        </w:object>
      </w:r>
    </w:p>
    <w:p>
      <w:pPr>
        <w:shd w:val="clear" w:color="auto" w:fill="auto"/>
        <w:spacing w:line="360" w:lineRule="auto"/>
        <w:jc w:val="left"/>
        <w:textAlignment w:val="center"/>
        <w:rPr>
          <w:sz w:val="21"/>
        </w:rPr>
      </w:pPr>
      <w:r>
        <w:rPr>
          <w:sz w:val="21"/>
        </w:rPr>
        <w:t>则有</w:t>
      </w:r>
      <w:r>
        <w:object>
          <v:shape id="_x0000_i1157" type="#_x0000_t75" alt="eqId08e62334b401b6d9af8493ce1fc839a5" style="width:35.18pt;height:13.94pt" o:ole="">
            <v:imagedata r:id="rId253" o:title="eqId08e62334b401b6d9af8493ce1fc839a5"/>
          </v:shape>
          <o:OLEObject Type="Embed" ProgID="Equation.DSMT4" ShapeID="_x0000_i1157" DrawAspect="Content" ObjectID="_133" r:id="rId254"/>
        </w:object>
      </w:r>
      <w:r>
        <w:rPr>
          <w:sz w:val="21"/>
        </w:rPr>
        <w:t>，</w:t>
      </w:r>
      <w:r>
        <w:object>
          <v:shape id="_x0000_i1158" type="#_x0000_t75" alt="eqId366b22b05f0443784f9f4d1f790455ad" style="width:45.74pt;height:13.92pt" o:ole="">
            <v:imagedata r:id="rId255" o:title="eqId366b22b05f0443784f9f4d1f790455ad"/>
          </v:shape>
          <o:OLEObject Type="Embed" ProgID="Equation.DSMT4" ShapeID="_x0000_i1158" DrawAspect="Content" ObjectID="_134" r:id="rId256"/>
        </w:object>
      </w:r>
    </w:p>
    <w:p>
      <w:pPr>
        <w:shd w:val="clear" w:color="auto" w:fill="auto"/>
        <w:spacing w:line="360" w:lineRule="auto"/>
        <w:jc w:val="left"/>
        <w:textAlignment w:val="center"/>
        <w:rPr>
          <w:sz w:val="21"/>
        </w:rPr>
      </w:pPr>
      <w:r>
        <w:rPr>
          <w:sz w:val="21"/>
        </w:rPr>
        <w:t>解得木盒的质量为</w:t>
      </w:r>
      <w:r>
        <w:object>
          <v:shape id="_x0000_i1159" type="#_x0000_t75" alt="eqId822e87d70db57c66d6660ce294912a31" style="width:31.67pt;height:27.27pt" o:ole="">
            <v:imagedata r:id="rId257" o:title="eqId822e87d70db57c66d6660ce294912a31"/>
          </v:shape>
          <o:OLEObject Type="Embed" ProgID="Equation.DSMT4" ShapeID="_x0000_i1159" DrawAspect="Content" ObjectID="_135" r:id="rId258"/>
        </w:object>
      </w:r>
    </w:p>
    <w:p>
      <w:pPr>
        <w:shd w:val="clear" w:color="auto" w:fill="auto"/>
        <w:spacing w:line="360" w:lineRule="auto"/>
        <w:jc w:val="left"/>
        <w:textAlignment w:val="center"/>
        <w:rPr>
          <w:sz w:val="21"/>
        </w:rPr>
      </w:pPr>
      <w:r>
        <w:rPr>
          <w:sz w:val="21"/>
        </w:rPr>
        <w:t>（3）[1][2]由（2）问可知</w:t>
      </w:r>
      <w:r>
        <w:object>
          <v:shape id="_x0000_i1160" type="#_x0000_t75" alt="eqId08e62334b401b6d9af8493ce1fc839a5" style="width:35.18pt;height:13.94pt" o:ole="">
            <v:imagedata r:id="rId253" o:title="eqId08e62334b401b6d9af8493ce1fc839a5"/>
          </v:shape>
          <o:OLEObject Type="Embed" ProgID="Equation.DSMT4" ShapeID="_x0000_i1160" DrawAspect="Content" ObjectID="_136" r:id="rId259"/>
        </w:object>
      </w:r>
      <w:r>
        <w:rPr>
          <w:sz w:val="21"/>
        </w:rPr>
        <w:t>，</w:t>
      </w:r>
      <w:r>
        <w:object>
          <v:shape id="_x0000_i1161" type="#_x0000_t75" alt="eqId366b22b05f0443784f9f4d1f790455ad" style="width:45.74pt;height:13.92pt" o:ole="">
            <v:imagedata r:id="rId255" o:title="eqId366b22b05f0443784f9f4d1f790455ad"/>
          </v:shape>
          <o:OLEObject Type="Embed" ProgID="Equation.DSMT4" ShapeID="_x0000_i1161" DrawAspect="Content" ObjectID="_137" r:id="rId260"/>
        </w:object>
      </w:r>
    </w:p>
    <w:p>
      <w:pPr>
        <w:shd w:val="clear" w:color="auto" w:fill="auto"/>
        <w:spacing w:line="360" w:lineRule="auto"/>
        <w:jc w:val="left"/>
        <w:textAlignment w:val="center"/>
        <w:rPr>
          <w:sz w:val="21"/>
        </w:rPr>
      </w:pPr>
      <w:r>
        <w:rPr>
          <w:sz w:val="21"/>
        </w:rPr>
        <w:t>若增大角速度，再次实验得到的</w:t>
      </w:r>
      <w:r>
        <w:object>
          <v:shape id="_x0000_i1162" type="#_x0000_t75" alt="eqIddf4a18708b86573f6dfa43e7f462f05d" style="width:28.15pt;height:12.31pt" o:ole="">
            <v:imagedata r:id="rId101" o:title="eqIddf4a18708b86573f6dfa43e7f462f05d"/>
          </v:shape>
          <o:OLEObject Type="Embed" ProgID="Equation.DSMT4" ShapeID="_x0000_i1162" DrawAspect="Content" ObjectID="_138" r:id="rId261"/>
        </w:object>
      </w:r>
      <w:r>
        <w:rPr>
          <w:sz w:val="21"/>
        </w:rPr>
        <w:t>关系图像的纵截距</w:t>
      </w:r>
      <w:r>
        <w:rPr>
          <w:rFonts w:ascii="Times New Roman" w:eastAsia="Times New Roman" w:hAnsi="Times New Roman" w:cs="Times New Roman"/>
          <w:i/>
          <w:sz w:val="21"/>
        </w:rPr>
        <w:t>a</w:t>
      </w:r>
      <w:r>
        <w:rPr>
          <w:sz w:val="21"/>
        </w:rPr>
        <w:t>变大，斜率</w:t>
      </w:r>
      <w:r>
        <w:rPr>
          <w:rFonts w:ascii="Times New Roman" w:eastAsia="Times New Roman" w:hAnsi="Times New Roman" w:cs="Times New Roman"/>
          <w:i/>
          <w:sz w:val="21"/>
        </w:rPr>
        <w:t>k</w:t>
      </w:r>
      <w:r>
        <w:rPr>
          <w:sz w:val="21"/>
        </w:rPr>
        <w:t>变大。</w:t>
      </w:r>
    </w:p>
    <w:p>
      <w:pPr>
        <w:shd w:val="clear" w:color="auto" w:fill="auto"/>
        <w:spacing w:line="360" w:lineRule="auto"/>
        <w:jc w:val="left"/>
        <w:textAlignment w:val="center"/>
        <w:rPr>
          <w:sz w:val="21"/>
        </w:rPr>
      </w:pPr>
      <w:r>
        <w:rPr>
          <w:sz w:val="21"/>
        </w:rPr>
        <w:t>13．5rad/s，</w:t>
      </w:r>
      <w:r>
        <w:object>
          <v:shape id="_x0000_i1163" type="#_x0000_t75" alt="eqIdd37f8393fb9abd57d1a8246a1d3349b7" style="width:21.98pt;height:27.13pt" o:ole="">
            <v:imagedata r:id="rId262" o:title="eqIdd37f8393fb9abd57d1a8246a1d3349b7"/>
          </v:shape>
          <o:OLEObject Type="Embed" ProgID="Equation.DSMT4" ShapeID="_x0000_i1163" DrawAspect="Content" ObjectID="_139" r:id="rId263"/>
        </w:object>
      </w:r>
      <w:r>
        <w:rPr>
          <w:sz w:val="21"/>
        </w:rPr>
        <w:t>，2m/s</w:t>
      </w:r>
    </w:p>
    <w:p>
      <w:pPr>
        <w:shd w:val="clear" w:color="auto" w:fill="auto"/>
        <w:spacing w:line="360" w:lineRule="auto"/>
        <w:jc w:val="left"/>
        <w:textAlignment w:val="center"/>
        <w:rPr>
          <w:sz w:val="21"/>
        </w:rPr>
      </w:pPr>
      <w:r>
        <w:rPr>
          <w:sz w:val="21"/>
        </w:rPr>
        <w:t>【详解】皮带不打滑，可知两轮边缘线速度相等，可知</w:t>
      </w:r>
      <w:r>
        <w:object>
          <v:shape id="_x0000_i1164" type="#_x0000_t75" alt="eqId393262a084a3be46446ecaf7fe4235e1" style="width:25.52pt;height:13.09pt" o:ole="">
            <v:imagedata r:id="rId264" o:title="eqId393262a084a3be46446ecaf7fe4235e1"/>
          </v:shape>
          <o:OLEObject Type="Embed" ProgID="Equation.DSMT4" ShapeID="_x0000_i1164" DrawAspect="Content" ObjectID="_140" r:id="rId265"/>
        </w:object>
      </w:r>
    </w:p>
    <w:p>
      <w:pPr>
        <w:shd w:val="clear" w:color="auto" w:fill="auto"/>
        <w:spacing w:line="360" w:lineRule="auto"/>
        <w:jc w:val="left"/>
        <w:textAlignment w:val="center"/>
        <w:rPr>
          <w:sz w:val="21"/>
        </w:rPr>
      </w:pPr>
      <w:r>
        <w:rPr>
          <w:sz w:val="21"/>
        </w:rPr>
        <w:t>小轮边缘线速度</w:t>
      </w:r>
      <w:r>
        <w:object>
          <v:shape id="_x0000_i1165" type="#_x0000_t75" alt="eqIda99b4f24dfbf6a07d6cdb9b59adc7da3" style="width:68.64pt;height:15.84pt" o:ole="">
            <v:imagedata r:id="rId266" o:title="eqIda99b4f24dfbf6a07d6cdb9b59adc7da3"/>
          </v:shape>
          <o:OLEObject Type="Embed" ProgID="Equation.DSMT4" ShapeID="_x0000_i1165" DrawAspect="Content" ObjectID="_141" r:id="rId267"/>
        </w:object>
      </w:r>
    </w:p>
    <w:p>
      <w:pPr>
        <w:shd w:val="clear" w:color="auto" w:fill="auto"/>
        <w:spacing w:line="360" w:lineRule="auto"/>
        <w:jc w:val="left"/>
        <w:textAlignment w:val="center"/>
        <w:rPr>
          <w:sz w:val="21"/>
        </w:rPr>
      </w:pPr>
      <w:r>
        <w:rPr>
          <w:sz w:val="21"/>
        </w:rPr>
        <w:t>可得大轮边缘的线速度</w:t>
      </w:r>
      <w:r>
        <w:object>
          <v:shape id="_x0000_i1166" type="#_x0000_t75" alt="eqIda502854a0afda019200bc47b309617e6" style="width:47.52pt;height:15.84pt" o:ole="">
            <v:imagedata r:id="rId268" o:title="eqIda502854a0afda019200bc47b309617e6"/>
          </v:shape>
          <o:OLEObject Type="Embed" ProgID="Equation.DSMT4" ShapeID="_x0000_i1166" DrawAspect="Content" ObjectID="_142" r:id="rId269"/>
        </w:object>
      </w:r>
    </w:p>
    <w:p>
      <w:pPr>
        <w:shd w:val="clear" w:color="auto" w:fill="auto"/>
        <w:spacing w:line="360" w:lineRule="auto"/>
        <w:jc w:val="left"/>
        <w:textAlignment w:val="center"/>
        <w:rPr>
          <w:sz w:val="21"/>
        </w:rPr>
      </w:pPr>
      <w:r>
        <w:rPr>
          <w:sz w:val="21"/>
        </w:rPr>
        <w:t>对于大轮，根据</w:t>
      </w:r>
      <w:r>
        <w:object>
          <v:shape id="_x0000_i1167" type="#_x0000_t75" alt="eqId6e5d70eb713ade77246292ee75536499" style="width:30.79pt;height:9.68pt" o:ole="">
            <v:imagedata r:id="rId270" o:title="eqId6e5d70eb713ade77246292ee75536499"/>
          </v:shape>
          <o:OLEObject Type="Embed" ProgID="Equation.DSMT4" ShapeID="_x0000_i1167" DrawAspect="Content" ObjectID="_143" r:id="rId271"/>
        </w:object>
      </w:r>
      <w:r>
        <w:rPr>
          <w:sz w:val="21"/>
        </w:rPr>
        <w:t>可得</w:t>
      </w:r>
      <w:r>
        <w:object>
          <v:shape id="_x0000_i1168" type="#_x0000_t75" alt="eqId8e03f451c090114668000461f21ccff7" style="width:78.29pt;height:26.97pt" o:ole="">
            <v:imagedata r:id="rId272" o:title="eqId8e03f451c090114668000461f21ccff7"/>
          </v:shape>
          <o:OLEObject Type="Embed" ProgID="Equation.DSMT4" ShapeID="_x0000_i1168" DrawAspect="Content" ObjectID="_144" r:id="rId273"/>
        </w:object>
      </w:r>
    </w:p>
    <w:p>
      <w:pPr>
        <w:shd w:val="clear" w:color="auto" w:fill="auto"/>
        <w:spacing w:line="360" w:lineRule="auto"/>
        <w:jc w:val="left"/>
        <w:textAlignment w:val="center"/>
        <w:rPr>
          <w:sz w:val="21"/>
        </w:rPr>
      </w:pPr>
      <w:r>
        <w:rPr>
          <w:sz w:val="21"/>
        </w:rPr>
        <w:t>可知大轮周期</w:t>
      </w:r>
      <w:r>
        <w:object>
          <v:shape id="_x0000_i1169" type="#_x0000_t75" alt="eqId78cf57cda1daac0d1e5d3cf758080f3e" style="width:70.37pt;height:30.91pt" o:ole="">
            <v:imagedata r:id="rId274" o:title="eqId78cf57cda1daac0d1e5d3cf758080f3e"/>
          </v:shape>
          <o:OLEObject Type="Embed" ProgID="Equation.DSMT4" ShapeID="_x0000_i1169" DrawAspect="Content" ObjectID="_145" r:id="rId275"/>
        </w:object>
      </w:r>
    </w:p>
    <w:p>
      <w:pPr>
        <w:shd w:val="clear" w:color="auto" w:fill="auto"/>
        <w:spacing w:line="360" w:lineRule="auto"/>
        <w:jc w:val="left"/>
        <w:textAlignment w:val="center"/>
        <w:rPr>
          <w:sz w:val="21"/>
        </w:rPr>
      </w:pPr>
      <w:r>
        <w:rPr>
          <w:sz w:val="21"/>
        </w:rPr>
        <w:t>14．(1)</w:t>
      </w:r>
      <w:r>
        <w:object>
          <v:shape id="_x0000_i1170" type="#_x0000_t75" alt="eqIdfc849032b043b22b3c3ba633ac4275d4" style="width:48.38pt;height:27.38pt" o:ole="">
            <v:imagedata r:id="rId276" o:title="eqIdfc849032b043b22b3c3ba633ac4275d4"/>
          </v:shape>
          <o:OLEObject Type="Embed" ProgID="Equation.DSMT4" ShapeID="_x0000_i1170" DrawAspect="Content" ObjectID="_146" r:id="rId277"/>
        </w:object>
      </w:r>
    </w:p>
    <w:p>
      <w:pPr>
        <w:shd w:val="clear" w:color="auto" w:fill="auto"/>
        <w:spacing w:line="360" w:lineRule="auto"/>
        <w:jc w:val="left"/>
        <w:textAlignment w:val="center"/>
        <w:rPr>
          <w:sz w:val="21"/>
        </w:rPr>
      </w:pPr>
      <w:r>
        <w:rPr>
          <w:sz w:val="21"/>
        </w:rPr>
        <w:t>(2)</w:t>
      </w:r>
      <w:r>
        <w:object>
          <v:shape id="_x0000_i1171" type="#_x0000_t75" alt="eqIde2d0b43eb4521dffeab7b7bf7744ff63" style="width:50.14pt;height:31.01pt" o:ole="">
            <v:imagedata r:id="rId278" o:title="eqIde2d0b43eb4521dffeab7b7bf7744ff63"/>
          </v:shape>
          <o:OLEObject Type="Embed" ProgID="Equation.DSMT4" ShapeID="_x0000_i1171" DrawAspect="Content" ObjectID="_147" r:id="rId279"/>
        </w:object>
      </w:r>
    </w:p>
    <w:p>
      <w:pPr>
        <w:shd w:val="clear" w:color="auto" w:fill="auto"/>
        <w:spacing w:line="360" w:lineRule="auto"/>
        <w:jc w:val="left"/>
        <w:textAlignment w:val="center"/>
        <w:rPr>
          <w:sz w:val="21"/>
        </w:rPr>
      </w:pPr>
      <w:r>
        <w:rPr>
          <w:sz w:val="21"/>
        </w:rPr>
        <w:t>【详解】（1）对小球受力分析，竖直方向，根据平衡条件</w:t>
      </w:r>
      <w:r>
        <w:object>
          <v:shape id="_x0000_i1172" type="#_x0000_t75" alt="eqIdab51361213386cb3b8be55d3ab9d7c28" style="width:61.6pt;height:15.77pt" o:ole="">
            <v:imagedata r:id="rId280" o:title="eqIdab51361213386cb3b8be55d3ab9d7c28"/>
          </v:shape>
          <o:OLEObject Type="Embed" ProgID="Equation.DSMT4" ShapeID="_x0000_i1172" DrawAspect="Content" ObjectID="_148" r:id="rId281"/>
        </w:object>
      </w:r>
    </w:p>
    <w:p>
      <w:pPr>
        <w:shd w:val="clear" w:color="auto" w:fill="auto"/>
        <w:spacing w:line="360" w:lineRule="auto"/>
        <w:jc w:val="left"/>
        <w:textAlignment w:val="center"/>
        <w:rPr>
          <w:sz w:val="21"/>
        </w:rPr>
      </w:pPr>
      <w:r>
        <w:rPr>
          <w:sz w:val="21"/>
        </w:rPr>
        <w:t>解得</w:t>
      </w:r>
      <w:r>
        <w:object>
          <v:shape id="_x0000_i1173" type="#_x0000_t75" alt="eqIdfc849032b043b22b3c3ba633ac4275d4" style="width:48.38pt;height:27.38pt" o:ole="">
            <v:imagedata r:id="rId276" o:title="eqIdfc849032b043b22b3c3ba633ac4275d4"/>
          </v:shape>
          <o:OLEObject Type="Embed" ProgID="Equation.DSMT4" ShapeID="_x0000_i1173" DrawAspect="Content" ObjectID="_149" r:id="rId282"/>
        </w:object>
      </w:r>
    </w:p>
    <w:p>
      <w:pPr>
        <w:shd w:val="clear" w:color="auto" w:fill="auto"/>
        <w:spacing w:line="360" w:lineRule="auto"/>
        <w:jc w:val="left"/>
        <w:textAlignment w:val="center"/>
        <w:rPr>
          <w:sz w:val="21"/>
        </w:rPr>
      </w:pPr>
      <w:r>
        <w:rPr>
          <w:sz w:val="21"/>
        </w:rPr>
        <w:t>（2）小球做匀速圆周运动，合力提供向心力</w:t>
      </w:r>
      <w:r>
        <w:object>
          <v:shape id="_x0000_i1174" type="#_x0000_t75" alt="eqId39fb50da1ec71c0ffb77341ff54337bc" style="width:57.2pt;height:29.21pt" o:ole="">
            <v:imagedata r:id="rId283" o:title="eqId39fb50da1ec71c0ffb77341ff54337bc"/>
          </v:shape>
          <o:OLEObject Type="Embed" ProgID="Equation.DSMT4" ShapeID="_x0000_i1174" DrawAspect="Content" ObjectID="_150" r:id="rId284"/>
        </w:object>
      </w:r>
    </w:p>
    <w:p>
      <w:pPr>
        <w:shd w:val="clear" w:color="auto" w:fill="auto"/>
        <w:spacing w:line="360" w:lineRule="auto"/>
        <w:jc w:val="left"/>
        <w:textAlignment w:val="center"/>
        <w:rPr>
          <w:sz w:val="21"/>
        </w:rPr>
      </w:pPr>
      <w:r>
        <w:rPr>
          <w:sz w:val="21"/>
        </w:rPr>
        <w:t>解得</w:t>
      </w:r>
      <w:r>
        <w:object>
          <v:shape id="_x0000_i1175" type="#_x0000_t75" alt="eqIde2d0b43eb4521dffeab7b7bf7744ff63" style="width:50.14pt;height:31.01pt" o:ole="">
            <v:imagedata r:id="rId278" o:title="eqIde2d0b43eb4521dffeab7b7bf7744ff63"/>
          </v:shape>
          <o:OLEObject Type="Embed" ProgID="Equation.DSMT4" ShapeID="_x0000_i1175" DrawAspect="Content" ObjectID="_151" r:id="rId285"/>
        </w:object>
      </w:r>
    </w:p>
    <w:p>
      <w:pPr>
        <w:shd w:val="clear" w:color="auto" w:fill="auto"/>
        <w:spacing w:line="360" w:lineRule="auto"/>
        <w:jc w:val="left"/>
        <w:textAlignment w:val="center"/>
        <w:rPr>
          <w:sz w:val="21"/>
        </w:rPr>
      </w:pPr>
      <w:r>
        <w:rPr>
          <w:sz w:val="21"/>
        </w:rPr>
        <w:t>15．(1)6m/s</w:t>
      </w:r>
    </w:p>
    <w:p>
      <w:pPr>
        <w:shd w:val="clear" w:color="auto" w:fill="auto"/>
        <w:spacing w:line="360" w:lineRule="auto"/>
        <w:jc w:val="left"/>
        <w:textAlignment w:val="center"/>
        <w:rPr>
          <w:sz w:val="21"/>
        </w:rPr>
      </w:pPr>
      <w:r>
        <w:rPr>
          <w:sz w:val="21"/>
        </w:rPr>
        <w:t>(2)7N</w:t>
      </w:r>
    </w:p>
    <w:p>
      <w:pPr>
        <w:shd w:val="clear" w:color="auto" w:fill="auto"/>
        <w:spacing w:line="360" w:lineRule="auto"/>
        <w:jc w:val="left"/>
        <w:textAlignment w:val="center"/>
        <w:rPr>
          <w:sz w:val="21"/>
        </w:rPr>
      </w:pPr>
      <w:r>
        <w:rPr>
          <w:sz w:val="21"/>
        </w:rPr>
        <w:t>【详解】（1）根据题意可知在曝光时间内小球运动的长度</w:t>
      </w:r>
      <w:r>
        <w:object>
          <v:shape id="_x0000_i1176" type="#_x0000_t75" alt="eqId16f3f3398c360ae18c0a48c28928f0c8" style="width:123.15pt;height:27.27pt" o:ole="">
            <v:imagedata r:id="rId286" o:title="eqId16f3f3398c360ae18c0a48c28928f0c8"/>
          </v:shape>
          <o:OLEObject Type="Embed" ProgID="Equation.DSMT4" ShapeID="_x0000_i1176" DrawAspect="Content" ObjectID="_152" r:id="rId287"/>
        </w:object>
      </w:r>
    </w:p>
    <w:p>
      <w:pPr>
        <w:shd w:val="clear" w:color="auto" w:fill="auto"/>
        <w:spacing w:line="360" w:lineRule="auto"/>
        <w:jc w:val="left"/>
        <w:textAlignment w:val="center"/>
        <w:rPr>
          <w:sz w:val="21"/>
        </w:rPr>
      </w:pPr>
      <w:r>
        <w:rPr>
          <w:sz w:val="21"/>
        </w:rPr>
        <w:t>近似认为在曝光时间内小球做匀速直线运动，故有</w:t>
      </w:r>
      <w:r>
        <w:object>
          <v:shape id="_x0000_i1177" type="#_x0000_t75" alt="eqId19d223a4d78ba63242607cd257b19a5f" style="width:108.24pt;height:40.61pt" o:ole="">
            <v:imagedata r:id="rId288" o:title="eqId19d223a4d78ba63242607cd257b19a5f"/>
          </v:shape>
          <o:OLEObject Type="Embed" ProgID="Equation.DSMT4" ShapeID="_x0000_i1177" DrawAspect="Content" ObjectID="_153" r:id="rId289"/>
        </w:object>
      </w:r>
    </w:p>
    <w:p>
      <w:pPr>
        <w:shd w:val="clear" w:color="auto" w:fill="auto"/>
        <w:spacing w:line="360" w:lineRule="auto"/>
        <w:jc w:val="left"/>
        <w:textAlignment w:val="center"/>
        <w:rPr>
          <w:sz w:val="21"/>
        </w:rPr>
      </w:pPr>
      <w:r>
        <w:rPr>
          <w:sz w:val="21"/>
        </w:rPr>
        <w:t>（2）在最低点根据牛顿第二定律有</w:t>
      </w:r>
      <w:r>
        <w:object>
          <v:shape id="_x0000_i1178" type="#_x0000_t75" alt="eqId7f22588b9426f3f419cfd75cb4e595f2" style="width:63.36pt;height:29.04pt" o:ole="">
            <v:imagedata r:id="rId290" o:title="eqId7f22588b9426f3f419cfd75cb4e595f2"/>
          </v:shape>
          <o:OLEObject Type="Embed" ProgID="Equation.DSMT4" ShapeID="_x0000_i1178" DrawAspect="Content" ObjectID="_154" r:id="rId291"/>
        </w:object>
      </w:r>
    </w:p>
    <w:p>
      <w:pPr>
        <w:shd w:val="clear" w:color="auto" w:fill="auto"/>
        <w:spacing w:line="360" w:lineRule="auto"/>
        <w:jc w:val="left"/>
        <w:textAlignment w:val="center"/>
        <w:rPr>
          <w:sz w:val="21"/>
        </w:rPr>
      </w:pPr>
      <w:r>
        <w:rPr>
          <w:sz w:val="21"/>
        </w:rPr>
        <w:t>代入数据解得</w:t>
      </w:r>
      <w:r>
        <w:object>
          <v:shape id="_x0000_i1179" type="#_x0000_t75" alt="eqId5c0a10d6969d4351a7d2653ec25843cd" style="width:34.29pt;height:12.19pt" o:ole="">
            <v:imagedata r:id="rId292" o:title="eqId5c0a10d6969d4351a7d2653ec25843cd"/>
          </v:shape>
          <o:OLEObject Type="Embed" ProgID="Equation.DSMT4" ShapeID="_x0000_i1179" DrawAspect="Content" ObjectID="_155" r:id="rId293"/>
        </w:object>
      </w:r>
    </w:p>
    <w:p>
      <w:pPr>
        <w:shd w:val="clear" w:color="auto" w:fill="auto"/>
        <w:spacing w:line="360" w:lineRule="auto"/>
        <w:jc w:val="left"/>
        <w:textAlignment w:val="center"/>
        <w:rPr>
          <w:sz w:val="21"/>
        </w:rPr>
      </w:pPr>
    </w:p>
    <w:sectPr>
      <w:headerReference w:type="even" r:id="rId294"/>
      <w:headerReference w:type="default" r:id="rId295"/>
      <w:footerReference w:type="even" r:id="rId296"/>
      <w:footerReference w:type="default" r:id="rId297"/>
      <w:pgSz w:w="11907" w:h="16839" w:code="9"/>
      <w:pgMar w:top="1440" w:right="1800" w:bottom="1440" w:left="1800" w:header="851" w:footer="425" w:gutter="0"/>
      <w:pgNumType w:start="1"/>
      <w:cols w:num="2"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proofState w:spelling="clean" w:grammar="clean"/>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4E46D8"/>
    <w:rsid w:val="00537201"/>
    <w:rsid w:val="0064153B"/>
    <w:rsid w:val="006A4C40"/>
    <w:rsid w:val="006B16C5"/>
    <w:rsid w:val="006B322F"/>
    <w:rsid w:val="00776133"/>
    <w:rsid w:val="00811C76"/>
    <w:rsid w:val="008C07DE"/>
    <w:rsid w:val="009E611B"/>
    <w:rsid w:val="00A30CCE"/>
    <w:rsid w:val="00AC3E9C"/>
    <w:rsid w:val="00BC2225"/>
    <w:rsid w:val="00BC4F14"/>
    <w:rsid w:val="00BF535F"/>
    <w:rsid w:val="00C806B0"/>
    <w:rsid w:val="00CE4DB5"/>
    <w:rsid w:val="00D304EF"/>
    <w:rsid w:val="00E476EE"/>
    <w:rsid w:val="00EF035E"/>
    <w:rsid w:val="00F16B29"/>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522DA7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sid w:val="00776133"/>
    <w:rPr>
      <w:sz w:val="18"/>
      <w:szCs w:val="18"/>
    </w:rPr>
  </w:style>
  <w:style w:type="paragraph" w:styleId="Footer">
    <w:name w:val="footer"/>
    <w:basedOn w:val="Normal"/>
    <w:link w:val="Char0"/>
    <w:uiPriority w:val="99"/>
    <w:unhideWhenUsed/>
    <w:rsid w:val="00776133"/>
    <w:pPr>
      <w:tabs>
        <w:tab w:val="center" w:pos="4153"/>
        <w:tab w:val="right" w:pos="8306"/>
      </w:tabs>
      <w:snapToGrid w:val="0"/>
      <w:jc w:val="left"/>
    </w:pPr>
    <w:rPr>
      <w:sz w:val="18"/>
      <w:szCs w:val="18"/>
    </w:rPr>
  </w:style>
  <w:style w:type="character" w:customStyle="1" w:styleId="Char0">
    <w:name w:val="页脚 Char"/>
    <w:basedOn w:val="DefaultParagraphFont"/>
    <w:link w:val="Footer"/>
    <w:uiPriority w:val="99"/>
    <w:rsid w:val="0077613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00" Type="http://schemas.openxmlformats.org/officeDocument/2006/relationships/oleObject" Target="embeddings/oleObject49.bin" /><Relationship Id="rId101" Type="http://schemas.openxmlformats.org/officeDocument/2006/relationships/image" Target="media/image48.wmf" /><Relationship Id="rId102" Type="http://schemas.openxmlformats.org/officeDocument/2006/relationships/oleObject" Target="embeddings/oleObject50.bin" /><Relationship Id="rId103" Type="http://schemas.openxmlformats.org/officeDocument/2006/relationships/image" Target="media/image49.png" /><Relationship Id="rId104" Type="http://schemas.openxmlformats.org/officeDocument/2006/relationships/oleObject" Target="embeddings/oleObject51.bin" /><Relationship Id="rId105" Type="http://schemas.openxmlformats.org/officeDocument/2006/relationships/image" Target="media/image50.png" /><Relationship Id="rId106" Type="http://schemas.openxmlformats.org/officeDocument/2006/relationships/image" Target="media/image51.wmf" /><Relationship Id="rId107" Type="http://schemas.openxmlformats.org/officeDocument/2006/relationships/oleObject" Target="embeddings/oleObject52.bin" /><Relationship Id="rId108" Type="http://schemas.openxmlformats.org/officeDocument/2006/relationships/image" Target="media/image52.png" /><Relationship Id="rId109" Type="http://schemas.openxmlformats.org/officeDocument/2006/relationships/image" Target="media/image53.wmf" /><Relationship Id="rId11" Type="http://schemas.openxmlformats.org/officeDocument/2006/relationships/image" Target="media/image7.png" /><Relationship Id="rId110" Type="http://schemas.openxmlformats.org/officeDocument/2006/relationships/oleObject" Target="embeddings/oleObject53.bin" /><Relationship Id="rId111" Type="http://schemas.openxmlformats.org/officeDocument/2006/relationships/image" Target="media/image54.wmf" /><Relationship Id="rId112" Type="http://schemas.openxmlformats.org/officeDocument/2006/relationships/oleObject" Target="embeddings/oleObject54.bin" /><Relationship Id="rId113" Type="http://schemas.openxmlformats.org/officeDocument/2006/relationships/image" Target="media/image55.wmf" /><Relationship Id="rId114" Type="http://schemas.openxmlformats.org/officeDocument/2006/relationships/oleObject" Target="embeddings/oleObject55.bin" /><Relationship Id="rId115" Type="http://schemas.openxmlformats.org/officeDocument/2006/relationships/image" Target="media/image56.wmf" /><Relationship Id="rId116" Type="http://schemas.openxmlformats.org/officeDocument/2006/relationships/oleObject" Target="embeddings/oleObject56.bin" /><Relationship Id="rId117" Type="http://schemas.openxmlformats.org/officeDocument/2006/relationships/image" Target="media/image57.wmf" /><Relationship Id="rId118" Type="http://schemas.openxmlformats.org/officeDocument/2006/relationships/oleObject" Target="embeddings/oleObject57.bin" /><Relationship Id="rId119" Type="http://schemas.openxmlformats.org/officeDocument/2006/relationships/footer" Target="footer1.xml" /><Relationship Id="rId12" Type="http://schemas.openxmlformats.org/officeDocument/2006/relationships/image" Target="media/image8.png" /><Relationship Id="rId120" Type="http://schemas.openxmlformats.org/officeDocument/2006/relationships/footer" Target="footer2.xml" /><Relationship Id="rId121" Type="http://schemas.openxmlformats.org/officeDocument/2006/relationships/oleObject" Target="embeddings/oleObject58.bin" /><Relationship Id="rId122" Type="http://schemas.openxmlformats.org/officeDocument/2006/relationships/image" Target="media/image58.wmf" /><Relationship Id="rId123" Type="http://schemas.openxmlformats.org/officeDocument/2006/relationships/oleObject" Target="embeddings/oleObject59.bin" /><Relationship Id="rId124" Type="http://schemas.openxmlformats.org/officeDocument/2006/relationships/image" Target="media/image59.wmf" /><Relationship Id="rId125" Type="http://schemas.openxmlformats.org/officeDocument/2006/relationships/oleObject" Target="embeddings/oleObject60.bin" /><Relationship Id="rId126" Type="http://schemas.openxmlformats.org/officeDocument/2006/relationships/image" Target="media/image60.wmf" /><Relationship Id="rId127" Type="http://schemas.openxmlformats.org/officeDocument/2006/relationships/oleObject" Target="embeddings/oleObject61.bin" /><Relationship Id="rId128" Type="http://schemas.openxmlformats.org/officeDocument/2006/relationships/image" Target="media/image61.png" /><Relationship Id="rId129" Type="http://schemas.openxmlformats.org/officeDocument/2006/relationships/oleObject" Target="embeddings/oleObject62.bin" /><Relationship Id="rId13" Type="http://schemas.openxmlformats.org/officeDocument/2006/relationships/image" Target="media/image9.png" /><Relationship Id="rId130" Type="http://schemas.openxmlformats.org/officeDocument/2006/relationships/image" Target="media/image62.wmf" /><Relationship Id="rId131" Type="http://schemas.openxmlformats.org/officeDocument/2006/relationships/oleObject" Target="embeddings/oleObject63.bin" /><Relationship Id="rId132" Type="http://schemas.openxmlformats.org/officeDocument/2006/relationships/oleObject" Target="embeddings/oleObject64.bin" /><Relationship Id="rId133" Type="http://schemas.openxmlformats.org/officeDocument/2006/relationships/image" Target="media/image63.wmf" /><Relationship Id="rId134" Type="http://schemas.openxmlformats.org/officeDocument/2006/relationships/oleObject" Target="embeddings/oleObject65.bin" /><Relationship Id="rId135" Type="http://schemas.openxmlformats.org/officeDocument/2006/relationships/image" Target="media/image64.wmf" /><Relationship Id="rId136" Type="http://schemas.openxmlformats.org/officeDocument/2006/relationships/oleObject" Target="embeddings/oleObject66.bin" /><Relationship Id="rId137" Type="http://schemas.openxmlformats.org/officeDocument/2006/relationships/image" Target="media/image65.wmf" /><Relationship Id="rId138" Type="http://schemas.openxmlformats.org/officeDocument/2006/relationships/oleObject" Target="embeddings/oleObject67.bin" /><Relationship Id="rId139" Type="http://schemas.openxmlformats.org/officeDocument/2006/relationships/image" Target="media/image66.wmf" /><Relationship Id="rId14" Type="http://schemas.openxmlformats.org/officeDocument/2006/relationships/image" Target="media/image10.png" /><Relationship Id="rId140" Type="http://schemas.openxmlformats.org/officeDocument/2006/relationships/oleObject" Target="embeddings/oleObject68.bin" /><Relationship Id="rId141" Type="http://schemas.openxmlformats.org/officeDocument/2006/relationships/oleObject" Target="embeddings/oleObject69.bin" /><Relationship Id="rId142" Type="http://schemas.openxmlformats.org/officeDocument/2006/relationships/image" Target="media/image67.wmf" /><Relationship Id="rId143" Type="http://schemas.openxmlformats.org/officeDocument/2006/relationships/oleObject" Target="embeddings/oleObject70.bin" /><Relationship Id="rId144" Type="http://schemas.openxmlformats.org/officeDocument/2006/relationships/image" Target="media/image68.wmf" /><Relationship Id="rId145" Type="http://schemas.openxmlformats.org/officeDocument/2006/relationships/oleObject" Target="embeddings/oleObject71.bin" /><Relationship Id="rId146" Type="http://schemas.openxmlformats.org/officeDocument/2006/relationships/image" Target="media/image69.wmf" /><Relationship Id="rId147" Type="http://schemas.openxmlformats.org/officeDocument/2006/relationships/oleObject" Target="embeddings/oleObject72.bin" /><Relationship Id="rId148" Type="http://schemas.openxmlformats.org/officeDocument/2006/relationships/image" Target="media/image70.wmf" /><Relationship Id="rId149" Type="http://schemas.openxmlformats.org/officeDocument/2006/relationships/oleObject" Target="embeddings/oleObject73.bin" /><Relationship Id="rId15" Type="http://schemas.openxmlformats.org/officeDocument/2006/relationships/image" Target="media/image11.wmf" /><Relationship Id="rId150" Type="http://schemas.openxmlformats.org/officeDocument/2006/relationships/oleObject" Target="embeddings/oleObject74.bin" /><Relationship Id="rId151" Type="http://schemas.openxmlformats.org/officeDocument/2006/relationships/oleObject" Target="embeddings/oleObject75.bin" /><Relationship Id="rId152" Type="http://schemas.openxmlformats.org/officeDocument/2006/relationships/image" Target="media/image71.wmf" /><Relationship Id="rId153" Type="http://schemas.openxmlformats.org/officeDocument/2006/relationships/oleObject" Target="embeddings/oleObject76.bin" /><Relationship Id="rId154" Type="http://schemas.openxmlformats.org/officeDocument/2006/relationships/image" Target="media/image72.wmf" /><Relationship Id="rId155" Type="http://schemas.openxmlformats.org/officeDocument/2006/relationships/oleObject" Target="embeddings/oleObject77.bin" /><Relationship Id="rId156" Type="http://schemas.openxmlformats.org/officeDocument/2006/relationships/image" Target="media/image73.wmf" /><Relationship Id="rId157" Type="http://schemas.openxmlformats.org/officeDocument/2006/relationships/oleObject" Target="embeddings/oleObject78.bin" /><Relationship Id="rId158" Type="http://schemas.openxmlformats.org/officeDocument/2006/relationships/oleObject" Target="embeddings/oleObject79.bin" /><Relationship Id="rId159" Type="http://schemas.openxmlformats.org/officeDocument/2006/relationships/oleObject" Target="embeddings/oleObject80.bin" /><Relationship Id="rId16" Type="http://schemas.openxmlformats.org/officeDocument/2006/relationships/oleObject" Target="embeddings/oleObject1.bin" /><Relationship Id="rId160" Type="http://schemas.openxmlformats.org/officeDocument/2006/relationships/oleObject" Target="embeddings/oleObject81.bin" /><Relationship Id="rId161" Type="http://schemas.openxmlformats.org/officeDocument/2006/relationships/image" Target="media/image74.wmf" /><Relationship Id="rId162" Type="http://schemas.openxmlformats.org/officeDocument/2006/relationships/oleObject" Target="embeddings/oleObject82.bin" /><Relationship Id="rId163" Type="http://schemas.openxmlformats.org/officeDocument/2006/relationships/oleObject" Target="embeddings/oleObject83.bin" /><Relationship Id="rId164" Type="http://schemas.openxmlformats.org/officeDocument/2006/relationships/oleObject" Target="embeddings/oleObject84.bin" /><Relationship Id="rId165" Type="http://schemas.openxmlformats.org/officeDocument/2006/relationships/oleObject" Target="embeddings/oleObject85.bin" /><Relationship Id="rId166" Type="http://schemas.openxmlformats.org/officeDocument/2006/relationships/oleObject" Target="embeddings/oleObject86.bin" /><Relationship Id="rId167" Type="http://schemas.openxmlformats.org/officeDocument/2006/relationships/oleObject" Target="embeddings/oleObject87.bin" /><Relationship Id="rId168" Type="http://schemas.openxmlformats.org/officeDocument/2006/relationships/oleObject" Target="embeddings/oleObject88.bin" /><Relationship Id="rId169" Type="http://schemas.openxmlformats.org/officeDocument/2006/relationships/image" Target="media/image75.wmf" /><Relationship Id="rId17" Type="http://schemas.openxmlformats.org/officeDocument/2006/relationships/image" Target="media/image12.wmf" /><Relationship Id="rId170" Type="http://schemas.openxmlformats.org/officeDocument/2006/relationships/oleObject" Target="embeddings/oleObject89.bin" /><Relationship Id="rId171" Type="http://schemas.openxmlformats.org/officeDocument/2006/relationships/image" Target="media/image76.wmf" /><Relationship Id="rId172" Type="http://schemas.openxmlformats.org/officeDocument/2006/relationships/oleObject" Target="embeddings/oleObject90.bin" /><Relationship Id="rId173" Type="http://schemas.openxmlformats.org/officeDocument/2006/relationships/image" Target="media/image77.wmf" /><Relationship Id="rId174" Type="http://schemas.openxmlformats.org/officeDocument/2006/relationships/oleObject" Target="embeddings/oleObject91.bin" /><Relationship Id="rId175" Type="http://schemas.openxmlformats.org/officeDocument/2006/relationships/image" Target="media/image78.wmf" /><Relationship Id="rId176" Type="http://schemas.openxmlformats.org/officeDocument/2006/relationships/oleObject" Target="embeddings/oleObject92.bin" /><Relationship Id="rId177" Type="http://schemas.openxmlformats.org/officeDocument/2006/relationships/image" Target="media/image79.wmf" /><Relationship Id="rId178" Type="http://schemas.openxmlformats.org/officeDocument/2006/relationships/oleObject" Target="embeddings/oleObject93.bin" /><Relationship Id="rId179" Type="http://schemas.openxmlformats.org/officeDocument/2006/relationships/image" Target="media/image80.wmf" /><Relationship Id="rId18" Type="http://schemas.openxmlformats.org/officeDocument/2006/relationships/oleObject" Target="embeddings/oleObject2.bin" /><Relationship Id="rId180" Type="http://schemas.openxmlformats.org/officeDocument/2006/relationships/oleObject" Target="embeddings/oleObject94.bin" /><Relationship Id="rId181" Type="http://schemas.openxmlformats.org/officeDocument/2006/relationships/image" Target="media/image81.wmf" /><Relationship Id="rId182" Type="http://schemas.openxmlformats.org/officeDocument/2006/relationships/oleObject" Target="embeddings/oleObject95.bin" /><Relationship Id="rId183" Type="http://schemas.openxmlformats.org/officeDocument/2006/relationships/image" Target="media/image82.wmf" /><Relationship Id="rId184" Type="http://schemas.openxmlformats.org/officeDocument/2006/relationships/oleObject" Target="embeddings/oleObject96.bin" /><Relationship Id="rId185" Type="http://schemas.openxmlformats.org/officeDocument/2006/relationships/image" Target="media/image83.wmf" /><Relationship Id="rId186" Type="http://schemas.openxmlformats.org/officeDocument/2006/relationships/oleObject" Target="embeddings/oleObject97.bin" /><Relationship Id="rId187" Type="http://schemas.openxmlformats.org/officeDocument/2006/relationships/image" Target="media/image84.wmf" /><Relationship Id="rId188" Type="http://schemas.openxmlformats.org/officeDocument/2006/relationships/oleObject" Target="embeddings/oleObject98.bin" /><Relationship Id="rId189" Type="http://schemas.openxmlformats.org/officeDocument/2006/relationships/image" Target="media/image85.wmf" /><Relationship Id="rId19" Type="http://schemas.openxmlformats.org/officeDocument/2006/relationships/image" Target="media/image13.wmf" /><Relationship Id="rId190" Type="http://schemas.openxmlformats.org/officeDocument/2006/relationships/oleObject" Target="embeddings/oleObject99.bin" /><Relationship Id="rId191" Type="http://schemas.openxmlformats.org/officeDocument/2006/relationships/image" Target="media/image86.wmf" /><Relationship Id="rId192" Type="http://schemas.openxmlformats.org/officeDocument/2006/relationships/oleObject" Target="embeddings/oleObject100.bin" /><Relationship Id="rId193" Type="http://schemas.openxmlformats.org/officeDocument/2006/relationships/image" Target="media/image87.wmf" /><Relationship Id="rId194" Type="http://schemas.openxmlformats.org/officeDocument/2006/relationships/oleObject" Target="embeddings/oleObject101.bin" /><Relationship Id="rId195" Type="http://schemas.openxmlformats.org/officeDocument/2006/relationships/image" Target="media/image88.wmf" /><Relationship Id="rId196" Type="http://schemas.openxmlformats.org/officeDocument/2006/relationships/oleObject" Target="embeddings/oleObject102.bin" /><Relationship Id="rId197" Type="http://schemas.openxmlformats.org/officeDocument/2006/relationships/image" Target="media/image89.wmf" /><Relationship Id="rId198" Type="http://schemas.openxmlformats.org/officeDocument/2006/relationships/oleObject" Target="embeddings/oleObject103.bin" /><Relationship Id="rId199" Type="http://schemas.openxmlformats.org/officeDocument/2006/relationships/image" Target="media/image90.wmf" /><Relationship Id="rId2" Type="http://schemas.openxmlformats.org/officeDocument/2006/relationships/webSettings" Target="webSettings.xml" /><Relationship Id="rId20" Type="http://schemas.openxmlformats.org/officeDocument/2006/relationships/oleObject" Target="embeddings/oleObject3.bin" /><Relationship Id="rId200" Type="http://schemas.openxmlformats.org/officeDocument/2006/relationships/oleObject" Target="embeddings/oleObject104.bin" /><Relationship Id="rId201" Type="http://schemas.openxmlformats.org/officeDocument/2006/relationships/image" Target="media/image91.wmf" /><Relationship Id="rId202" Type="http://schemas.openxmlformats.org/officeDocument/2006/relationships/oleObject" Target="embeddings/oleObject105.bin" /><Relationship Id="rId203" Type="http://schemas.openxmlformats.org/officeDocument/2006/relationships/image" Target="media/image92.wmf" /><Relationship Id="rId204" Type="http://schemas.openxmlformats.org/officeDocument/2006/relationships/oleObject" Target="embeddings/oleObject106.bin" /><Relationship Id="rId205" Type="http://schemas.openxmlformats.org/officeDocument/2006/relationships/image" Target="media/image93.wmf" /><Relationship Id="rId206" Type="http://schemas.openxmlformats.org/officeDocument/2006/relationships/oleObject" Target="embeddings/oleObject107.bin" /><Relationship Id="rId207" Type="http://schemas.openxmlformats.org/officeDocument/2006/relationships/image" Target="media/image94.wmf" /><Relationship Id="rId208" Type="http://schemas.openxmlformats.org/officeDocument/2006/relationships/oleObject" Target="embeddings/oleObject108.bin" /><Relationship Id="rId209" Type="http://schemas.openxmlformats.org/officeDocument/2006/relationships/image" Target="media/image95.wmf" /><Relationship Id="rId21" Type="http://schemas.openxmlformats.org/officeDocument/2006/relationships/image" Target="media/image14.wmf" /><Relationship Id="rId210" Type="http://schemas.openxmlformats.org/officeDocument/2006/relationships/oleObject" Target="embeddings/oleObject109.bin" /><Relationship Id="rId211" Type="http://schemas.openxmlformats.org/officeDocument/2006/relationships/image" Target="media/image96.wmf" /><Relationship Id="rId212" Type="http://schemas.openxmlformats.org/officeDocument/2006/relationships/oleObject" Target="embeddings/oleObject110.bin" /><Relationship Id="rId213" Type="http://schemas.openxmlformats.org/officeDocument/2006/relationships/image" Target="media/image97.wmf" /><Relationship Id="rId214" Type="http://schemas.openxmlformats.org/officeDocument/2006/relationships/oleObject" Target="embeddings/oleObject111.bin" /><Relationship Id="rId215" Type="http://schemas.openxmlformats.org/officeDocument/2006/relationships/image" Target="media/image98.wmf" /><Relationship Id="rId216" Type="http://schemas.openxmlformats.org/officeDocument/2006/relationships/oleObject" Target="embeddings/oleObject112.bin" /><Relationship Id="rId217" Type="http://schemas.openxmlformats.org/officeDocument/2006/relationships/image" Target="media/image99.wmf" /><Relationship Id="rId218" Type="http://schemas.openxmlformats.org/officeDocument/2006/relationships/oleObject" Target="embeddings/oleObject113.bin" /><Relationship Id="rId219" Type="http://schemas.openxmlformats.org/officeDocument/2006/relationships/image" Target="media/image100.wmf" /><Relationship Id="rId22" Type="http://schemas.openxmlformats.org/officeDocument/2006/relationships/oleObject" Target="embeddings/oleObject4.bin" /><Relationship Id="rId220" Type="http://schemas.openxmlformats.org/officeDocument/2006/relationships/oleObject" Target="embeddings/oleObject114.bin" /><Relationship Id="rId221" Type="http://schemas.openxmlformats.org/officeDocument/2006/relationships/image" Target="media/image101.wmf" /><Relationship Id="rId222" Type="http://schemas.openxmlformats.org/officeDocument/2006/relationships/oleObject" Target="embeddings/oleObject115.bin" /><Relationship Id="rId223" Type="http://schemas.openxmlformats.org/officeDocument/2006/relationships/image" Target="media/image102.wmf" /><Relationship Id="rId224" Type="http://schemas.openxmlformats.org/officeDocument/2006/relationships/oleObject" Target="embeddings/oleObject116.bin" /><Relationship Id="rId225" Type="http://schemas.openxmlformats.org/officeDocument/2006/relationships/image" Target="media/image103.wmf" /><Relationship Id="rId226" Type="http://schemas.openxmlformats.org/officeDocument/2006/relationships/oleObject" Target="embeddings/oleObject117.bin" /><Relationship Id="rId227" Type="http://schemas.openxmlformats.org/officeDocument/2006/relationships/image" Target="media/image104.wmf" /><Relationship Id="rId228" Type="http://schemas.openxmlformats.org/officeDocument/2006/relationships/oleObject" Target="embeddings/oleObject118.bin" /><Relationship Id="rId229" Type="http://schemas.openxmlformats.org/officeDocument/2006/relationships/image" Target="media/image105.wmf" /><Relationship Id="rId23" Type="http://schemas.openxmlformats.org/officeDocument/2006/relationships/image" Target="media/image15.wmf" /><Relationship Id="rId230" Type="http://schemas.openxmlformats.org/officeDocument/2006/relationships/oleObject" Target="embeddings/oleObject119.bin" /><Relationship Id="rId231" Type="http://schemas.openxmlformats.org/officeDocument/2006/relationships/image" Target="media/image106.wmf" /><Relationship Id="rId232" Type="http://schemas.openxmlformats.org/officeDocument/2006/relationships/oleObject" Target="embeddings/oleObject120.bin" /><Relationship Id="rId233" Type="http://schemas.openxmlformats.org/officeDocument/2006/relationships/image" Target="media/image107.wmf" /><Relationship Id="rId234" Type="http://schemas.openxmlformats.org/officeDocument/2006/relationships/oleObject" Target="embeddings/oleObject121.bin" /><Relationship Id="rId235" Type="http://schemas.openxmlformats.org/officeDocument/2006/relationships/oleObject" Target="embeddings/oleObject122.bin" /><Relationship Id="rId236" Type="http://schemas.openxmlformats.org/officeDocument/2006/relationships/image" Target="media/image108.wmf" /><Relationship Id="rId237" Type="http://schemas.openxmlformats.org/officeDocument/2006/relationships/oleObject" Target="embeddings/oleObject123.bin" /><Relationship Id="rId238" Type="http://schemas.openxmlformats.org/officeDocument/2006/relationships/oleObject" Target="embeddings/oleObject124.bin" /><Relationship Id="rId239" Type="http://schemas.openxmlformats.org/officeDocument/2006/relationships/oleObject" Target="embeddings/oleObject125.bin" /><Relationship Id="rId24" Type="http://schemas.openxmlformats.org/officeDocument/2006/relationships/oleObject" Target="embeddings/oleObject5.bin" /><Relationship Id="rId240" Type="http://schemas.openxmlformats.org/officeDocument/2006/relationships/image" Target="media/image109.wmf" /><Relationship Id="rId241" Type="http://schemas.openxmlformats.org/officeDocument/2006/relationships/oleObject" Target="embeddings/oleObject126.bin" /><Relationship Id="rId242" Type="http://schemas.openxmlformats.org/officeDocument/2006/relationships/oleObject" Target="embeddings/oleObject127.bin" /><Relationship Id="rId243" Type="http://schemas.openxmlformats.org/officeDocument/2006/relationships/image" Target="media/image110.wmf" /><Relationship Id="rId244" Type="http://schemas.openxmlformats.org/officeDocument/2006/relationships/oleObject" Target="embeddings/oleObject128.bin" /><Relationship Id="rId245" Type="http://schemas.openxmlformats.org/officeDocument/2006/relationships/image" Target="media/image111.wmf" /><Relationship Id="rId246" Type="http://schemas.openxmlformats.org/officeDocument/2006/relationships/oleObject" Target="embeddings/oleObject129.bin" /><Relationship Id="rId247" Type="http://schemas.openxmlformats.org/officeDocument/2006/relationships/image" Target="media/image112.wmf" /><Relationship Id="rId248" Type="http://schemas.openxmlformats.org/officeDocument/2006/relationships/oleObject" Target="embeddings/oleObject130.bin" /><Relationship Id="rId249" Type="http://schemas.openxmlformats.org/officeDocument/2006/relationships/image" Target="media/image113.wmf" /><Relationship Id="rId25" Type="http://schemas.openxmlformats.org/officeDocument/2006/relationships/image" Target="media/image16.wmf" /><Relationship Id="rId250" Type="http://schemas.openxmlformats.org/officeDocument/2006/relationships/oleObject" Target="embeddings/oleObject131.bin" /><Relationship Id="rId251" Type="http://schemas.openxmlformats.org/officeDocument/2006/relationships/image" Target="media/image114.wmf" /><Relationship Id="rId252" Type="http://schemas.openxmlformats.org/officeDocument/2006/relationships/oleObject" Target="embeddings/oleObject132.bin" /><Relationship Id="rId253" Type="http://schemas.openxmlformats.org/officeDocument/2006/relationships/image" Target="media/image115.wmf" /><Relationship Id="rId254" Type="http://schemas.openxmlformats.org/officeDocument/2006/relationships/oleObject" Target="embeddings/oleObject133.bin" /><Relationship Id="rId255" Type="http://schemas.openxmlformats.org/officeDocument/2006/relationships/image" Target="media/image116.wmf" /><Relationship Id="rId256" Type="http://schemas.openxmlformats.org/officeDocument/2006/relationships/oleObject" Target="embeddings/oleObject134.bin" /><Relationship Id="rId257" Type="http://schemas.openxmlformats.org/officeDocument/2006/relationships/image" Target="media/image117.wmf" /><Relationship Id="rId258" Type="http://schemas.openxmlformats.org/officeDocument/2006/relationships/oleObject" Target="embeddings/oleObject135.bin" /><Relationship Id="rId259" Type="http://schemas.openxmlformats.org/officeDocument/2006/relationships/oleObject" Target="embeddings/oleObject136.bin" /><Relationship Id="rId26" Type="http://schemas.openxmlformats.org/officeDocument/2006/relationships/oleObject" Target="embeddings/oleObject6.bin" /><Relationship Id="rId260" Type="http://schemas.openxmlformats.org/officeDocument/2006/relationships/oleObject" Target="embeddings/oleObject137.bin" /><Relationship Id="rId261" Type="http://schemas.openxmlformats.org/officeDocument/2006/relationships/oleObject" Target="embeddings/oleObject138.bin" /><Relationship Id="rId262" Type="http://schemas.openxmlformats.org/officeDocument/2006/relationships/image" Target="media/image118.wmf" /><Relationship Id="rId263" Type="http://schemas.openxmlformats.org/officeDocument/2006/relationships/oleObject" Target="embeddings/oleObject139.bin" /><Relationship Id="rId264" Type="http://schemas.openxmlformats.org/officeDocument/2006/relationships/image" Target="media/image119.wmf" /><Relationship Id="rId265" Type="http://schemas.openxmlformats.org/officeDocument/2006/relationships/oleObject" Target="embeddings/oleObject140.bin" /><Relationship Id="rId266" Type="http://schemas.openxmlformats.org/officeDocument/2006/relationships/image" Target="media/image120.wmf" /><Relationship Id="rId267" Type="http://schemas.openxmlformats.org/officeDocument/2006/relationships/oleObject" Target="embeddings/oleObject141.bin" /><Relationship Id="rId268" Type="http://schemas.openxmlformats.org/officeDocument/2006/relationships/image" Target="media/image121.wmf" /><Relationship Id="rId269" Type="http://schemas.openxmlformats.org/officeDocument/2006/relationships/oleObject" Target="embeddings/oleObject142.bin" /><Relationship Id="rId27" Type="http://schemas.openxmlformats.org/officeDocument/2006/relationships/image" Target="media/image17.wmf" /><Relationship Id="rId270" Type="http://schemas.openxmlformats.org/officeDocument/2006/relationships/image" Target="media/image122.wmf" /><Relationship Id="rId271" Type="http://schemas.openxmlformats.org/officeDocument/2006/relationships/oleObject" Target="embeddings/oleObject143.bin" /><Relationship Id="rId272" Type="http://schemas.openxmlformats.org/officeDocument/2006/relationships/image" Target="media/image123.wmf" /><Relationship Id="rId273" Type="http://schemas.openxmlformats.org/officeDocument/2006/relationships/oleObject" Target="embeddings/oleObject144.bin" /><Relationship Id="rId274" Type="http://schemas.openxmlformats.org/officeDocument/2006/relationships/image" Target="media/image124.wmf" /><Relationship Id="rId275" Type="http://schemas.openxmlformats.org/officeDocument/2006/relationships/oleObject" Target="embeddings/oleObject145.bin" /><Relationship Id="rId276" Type="http://schemas.openxmlformats.org/officeDocument/2006/relationships/image" Target="media/image125.wmf" /><Relationship Id="rId277" Type="http://schemas.openxmlformats.org/officeDocument/2006/relationships/oleObject" Target="embeddings/oleObject146.bin" /><Relationship Id="rId278" Type="http://schemas.openxmlformats.org/officeDocument/2006/relationships/image" Target="media/image126.wmf" /><Relationship Id="rId279" Type="http://schemas.openxmlformats.org/officeDocument/2006/relationships/oleObject" Target="embeddings/oleObject147.bin" /><Relationship Id="rId28" Type="http://schemas.openxmlformats.org/officeDocument/2006/relationships/oleObject" Target="embeddings/oleObject7.bin" /><Relationship Id="rId280" Type="http://schemas.openxmlformats.org/officeDocument/2006/relationships/image" Target="media/image127.wmf" /><Relationship Id="rId281" Type="http://schemas.openxmlformats.org/officeDocument/2006/relationships/oleObject" Target="embeddings/oleObject148.bin" /><Relationship Id="rId282" Type="http://schemas.openxmlformats.org/officeDocument/2006/relationships/oleObject" Target="embeddings/oleObject149.bin" /><Relationship Id="rId283" Type="http://schemas.openxmlformats.org/officeDocument/2006/relationships/image" Target="media/image128.wmf" /><Relationship Id="rId284" Type="http://schemas.openxmlformats.org/officeDocument/2006/relationships/oleObject" Target="embeddings/oleObject150.bin" /><Relationship Id="rId285" Type="http://schemas.openxmlformats.org/officeDocument/2006/relationships/oleObject" Target="embeddings/oleObject151.bin" /><Relationship Id="rId286" Type="http://schemas.openxmlformats.org/officeDocument/2006/relationships/image" Target="media/image129.wmf" /><Relationship Id="rId287" Type="http://schemas.openxmlformats.org/officeDocument/2006/relationships/oleObject" Target="embeddings/oleObject152.bin" /><Relationship Id="rId288" Type="http://schemas.openxmlformats.org/officeDocument/2006/relationships/image" Target="media/image130.wmf" /><Relationship Id="rId289" Type="http://schemas.openxmlformats.org/officeDocument/2006/relationships/oleObject" Target="embeddings/oleObject153.bin" /><Relationship Id="rId29" Type="http://schemas.openxmlformats.org/officeDocument/2006/relationships/image" Target="media/image18.png" /><Relationship Id="rId290" Type="http://schemas.openxmlformats.org/officeDocument/2006/relationships/image" Target="media/image131.wmf" /><Relationship Id="rId291" Type="http://schemas.openxmlformats.org/officeDocument/2006/relationships/oleObject" Target="embeddings/oleObject154.bin" /><Relationship Id="rId292" Type="http://schemas.openxmlformats.org/officeDocument/2006/relationships/image" Target="media/image132.wmf" /><Relationship Id="rId293" Type="http://schemas.openxmlformats.org/officeDocument/2006/relationships/oleObject" Target="embeddings/oleObject155.bin" /><Relationship Id="rId294" Type="http://schemas.openxmlformats.org/officeDocument/2006/relationships/header" Target="header1.xml" /><Relationship Id="rId295" Type="http://schemas.openxmlformats.org/officeDocument/2006/relationships/header" Target="header2.xml" /><Relationship Id="rId296" Type="http://schemas.openxmlformats.org/officeDocument/2006/relationships/footer" Target="footer3.xml" /><Relationship Id="rId297" Type="http://schemas.openxmlformats.org/officeDocument/2006/relationships/footer" Target="footer4.xml" /><Relationship Id="rId298" Type="http://schemas.openxmlformats.org/officeDocument/2006/relationships/theme" Target="theme/theme1.xml" /><Relationship Id="rId299" Type="http://schemas.openxmlformats.org/officeDocument/2006/relationships/styles" Target="styles.xml" /><Relationship Id="rId3" Type="http://schemas.openxmlformats.org/officeDocument/2006/relationships/fontTable" Target="fontTable.xml" /><Relationship Id="rId30" Type="http://schemas.openxmlformats.org/officeDocument/2006/relationships/oleObject" Target="embeddings/oleObject8.bin" /><Relationship Id="rId31" Type="http://schemas.openxmlformats.org/officeDocument/2006/relationships/oleObject" Target="embeddings/oleObject9.bin" /><Relationship Id="rId32" Type="http://schemas.openxmlformats.org/officeDocument/2006/relationships/oleObject" Target="embeddings/oleObject10.bin" /><Relationship Id="rId33" Type="http://schemas.openxmlformats.org/officeDocument/2006/relationships/oleObject" Target="embeddings/oleObject11.bin" /><Relationship Id="rId34" Type="http://schemas.openxmlformats.org/officeDocument/2006/relationships/oleObject" Target="embeddings/oleObject12.bin" /><Relationship Id="rId35" Type="http://schemas.openxmlformats.org/officeDocument/2006/relationships/oleObject" Target="embeddings/oleObject13.bin" /><Relationship Id="rId36" Type="http://schemas.openxmlformats.org/officeDocument/2006/relationships/oleObject" Target="embeddings/oleObject14.bin" /><Relationship Id="rId37" Type="http://schemas.openxmlformats.org/officeDocument/2006/relationships/oleObject" Target="embeddings/oleObject15.bin" /><Relationship Id="rId38" Type="http://schemas.openxmlformats.org/officeDocument/2006/relationships/oleObject" Target="embeddings/oleObject16.bin" /><Relationship Id="rId39" Type="http://schemas.openxmlformats.org/officeDocument/2006/relationships/oleObject" Target="embeddings/oleObject17.bin" /><Relationship Id="rId4" Type="http://schemas.openxmlformats.org/officeDocument/2006/relationships/customXml" Target="../customXml/item1.xml" /><Relationship Id="rId40" Type="http://schemas.openxmlformats.org/officeDocument/2006/relationships/image" Target="media/image19.wmf" /><Relationship Id="rId41" Type="http://schemas.openxmlformats.org/officeDocument/2006/relationships/oleObject" Target="embeddings/oleObject18.bin" /><Relationship Id="rId42" Type="http://schemas.openxmlformats.org/officeDocument/2006/relationships/image" Target="media/image20.wmf" /><Relationship Id="rId43" Type="http://schemas.openxmlformats.org/officeDocument/2006/relationships/oleObject" Target="embeddings/oleObject19.bin" /><Relationship Id="rId44" Type="http://schemas.openxmlformats.org/officeDocument/2006/relationships/image" Target="media/image21.wmf" /><Relationship Id="rId45" Type="http://schemas.openxmlformats.org/officeDocument/2006/relationships/oleObject" Target="embeddings/oleObject20.bin" /><Relationship Id="rId46" Type="http://schemas.openxmlformats.org/officeDocument/2006/relationships/image" Target="media/image22.png" /><Relationship Id="rId47" Type="http://schemas.openxmlformats.org/officeDocument/2006/relationships/image" Target="media/image23.wmf" /><Relationship Id="rId48" Type="http://schemas.openxmlformats.org/officeDocument/2006/relationships/oleObject" Target="embeddings/oleObject21.bin" /><Relationship Id="rId49" Type="http://schemas.openxmlformats.org/officeDocument/2006/relationships/image" Target="media/image24.wmf" /><Relationship Id="rId5" Type="http://schemas.openxmlformats.org/officeDocument/2006/relationships/image" Target="media/image1.png" /><Relationship Id="rId50" Type="http://schemas.openxmlformats.org/officeDocument/2006/relationships/oleObject" Target="embeddings/oleObject22.bin" /><Relationship Id="rId51" Type="http://schemas.openxmlformats.org/officeDocument/2006/relationships/image" Target="media/image25.wmf" /><Relationship Id="rId52" Type="http://schemas.openxmlformats.org/officeDocument/2006/relationships/oleObject" Target="embeddings/oleObject23.bin" /><Relationship Id="rId53" Type="http://schemas.openxmlformats.org/officeDocument/2006/relationships/image" Target="media/image26.png" /><Relationship Id="rId54" Type="http://schemas.openxmlformats.org/officeDocument/2006/relationships/image" Target="media/image27.wmf" /><Relationship Id="rId55" Type="http://schemas.openxmlformats.org/officeDocument/2006/relationships/oleObject" Target="embeddings/oleObject24.bin" /><Relationship Id="rId56" Type="http://schemas.openxmlformats.org/officeDocument/2006/relationships/image" Target="media/image28.wmf" /><Relationship Id="rId57" Type="http://schemas.openxmlformats.org/officeDocument/2006/relationships/oleObject" Target="embeddings/oleObject25.bin" /><Relationship Id="rId58" Type="http://schemas.openxmlformats.org/officeDocument/2006/relationships/image" Target="media/image29.wmf" /><Relationship Id="rId59" Type="http://schemas.openxmlformats.org/officeDocument/2006/relationships/oleObject" Target="embeddings/oleObject26.bin" /><Relationship Id="rId6" Type="http://schemas.openxmlformats.org/officeDocument/2006/relationships/image" Target="media/image2.png" /><Relationship Id="rId60" Type="http://schemas.openxmlformats.org/officeDocument/2006/relationships/image" Target="media/image30.wmf" /><Relationship Id="rId61" Type="http://schemas.openxmlformats.org/officeDocument/2006/relationships/oleObject" Target="embeddings/oleObject27.bin" /><Relationship Id="rId62" Type="http://schemas.openxmlformats.org/officeDocument/2006/relationships/image" Target="media/image31.wmf" /><Relationship Id="rId63" Type="http://schemas.openxmlformats.org/officeDocument/2006/relationships/oleObject" Target="embeddings/oleObject28.bin" /><Relationship Id="rId64" Type="http://schemas.openxmlformats.org/officeDocument/2006/relationships/image" Target="media/image32.wmf" /><Relationship Id="rId65" Type="http://schemas.openxmlformats.org/officeDocument/2006/relationships/oleObject" Target="embeddings/oleObject29.bin" /><Relationship Id="rId66" Type="http://schemas.openxmlformats.org/officeDocument/2006/relationships/image" Target="media/image33.png" /><Relationship Id="rId67" Type="http://schemas.openxmlformats.org/officeDocument/2006/relationships/image" Target="media/image34.wmf" /><Relationship Id="rId68" Type="http://schemas.openxmlformats.org/officeDocument/2006/relationships/oleObject" Target="embeddings/oleObject30.bin" /><Relationship Id="rId69" Type="http://schemas.openxmlformats.org/officeDocument/2006/relationships/image" Target="media/image35.wmf" /><Relationship Id="rId7" Type="http://schemas.openxmlformats.org/officeDocument/2006/relationships/image" Target="media/image3.png" /><Relationship Id="rId70" Type="http://schemas.openxmlformats.org/officeDocument/2006/relationships/oleObject" Target="embeddings/oleObject31.bin" /><Relationship Id="rId71" Type="http://schemas.openxmlformats.org/officeDocument/2006/relationships/image" Target="media/image36.wmf" /><Relationship Id="rId72" Type="http://schemas.openxmlformats.org/officeDocument/2006/relationships/oleObject" Target="embeddings/oleObject32.bin" /><Relationship Id="rId73" Type="http://schemas.openxmlformats.org/officeDocument/2006/relationships/image" Target="media/image37.wmf" /><Relationship Id="rId74" Type="http://schemas.openxmlformats.org/officeDocument/2006/relationships/oleObject" Target="embeddings/oleObject33.bin" /><Relationship Id="rId75" Type="http://schemas.openxmlformats.org/officeDocument/2006/relationships/image" Target="media/image38.wmf" /><Relationship Id="rId76" Type="http://schemas.openxmlformats.org/officeDocument/2006/relationships/oleObject" Target="embeddings/oleObject34.bin" /><Relationship Id="rId77" Type="http://schemas.openxmlformats.org/officeDocument/2006/relationships/oleObject" Target="embeddings/oleObject35.bin" /><Relationship Id="rId78" Type="http://schemas.openxmlformats.org/officeDocument/2006/relationships/image" Target="media/image39.wmf" /><Relationship Id="rId79" Type="http://schemas.openxmlformats.org/officeDocument/2006/relationships/oleObject" Target="embeddings/oleObject36.bin" /><Relationship Id="rId8" Type="http://schemas.openxmlformats.org/officeDocument/2006/relationships/image" Target="media/image4.png" /><Relationship Id="rId80" Type="http://schemas.openxmlformats.org/officeDocument/2006/relationships/image" Target="media/image40.png" /><Relationship Id="rId81" Type="http://schemas.openxmlformats.org/officeDocument/2006/relationships/oleObject" Target="embeddings/oleObject37.bin" /><Relationship Id="rId82" Type="http://schemas.openxmlformats.org/officeDocument/2006/relationships/image" Target="media/image41.wmf" /><Relationship Id="rId83" Type="http://schemas.openxmlformats.org/officeDocument/2006/relationships/oleObject" Target="embeddings/oleObject38.bin" /><Relationship Id="rId84" Type="http://schemas.openxmlformats.org/officeDocument/2006/relationships/image" Target="media/image42.wmf" /><Relationship Id="rId85" Type="http://schemas.openxmlformats.org/officeDocument/2006/relationships/oleObject" Target="embeddings/oleObject39.bin" /><Relationship Id="rId86" Type="http://schemas.openxmlformats.org/officeDocument/2006/relationships/image" Target="media/image43.wmf" /><Relationship Id="rId87" Type="http://schemas.openxmlformats.org/officeDocument/2006/relationships/oleObject" Target="embeddings/oleObject40.bin" /><Relationship Id="rId88" Type="http://schemas.openxmlformats.org/officeDocument/2006/relationships/image" Target="media/image44.wmf" /><Relationship Id="rId89" Type="http://schemas.openxmlformats.org/officeDocument/2006/relationships/oleObject" Target="embeddings/oleObject41.bin" /><Relationship Id="rId9" Type="http://schemas.openxmlformats.org/officeDocument/2006/relationships/image" Target="media/image5.png" /><Relationship Id="rId90" Type="http://schemas.openxmlformats.org/officeDocument/2006/relationships/image" Target="media/image45.wmf" /><Relationship Id="rId91" Type="http://schemas.openxmlformats.org/officeDocument/2006/relationships/oleObject" Target="embeddings/oleObject42.bin" /><Relationship Id="rId92" Type="http://schemas.openxmlformats.org/officeDocument/2006/relationships/image" Target="media/image46.wmf" /><Relationship Id="rId93" Type="http://schemas.openxmlformats.org/officeDocument/2006/relationships/oleObject" Target="embeddings/oleObject43.bin" /><Relationship Id="rId94" Type="http://schemas.openxmlformats.org/officeDocument/2006/relationships/image" Target="media/image47.wmf" /><Relationship Id="rId95" Type="http://schemas.openxmlformats.org/officeDocument/2006/relationships/oleObject" Target="embeddings/oleObject44.bin" /><Relationship Id="rId96" Type="http://schemas.openxmlformats.org/officeDocument/2006/relationships/oleObject" Target="embeddings/oleObject45.bin" /><Relationship Id="rId97" Type="http://schemas.openxmlformats.org/officeDocument/2006/relationships/oleObject" Target="embeddings/oleObject46.bin" /><Relationship Id="rId98" Type="http://schemas.openxmlformats.org/officeDocument/2006/relationships/oleObject" Target="embeddings/oleObject47.bin" /><Relationship Id="rId99" Type="http://schemas.openxmlformats.org/officeDocument/2006/relationships/oleObject" Target="embeddings/oleObject48.bin"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FBD8B74-E658-41D0-A583-9C5836944D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组卷网</cp:lastModifiedBy>
  <cp:revision>18</cp:revision>
  <dcterms:created xsi:type="dcterms:W3CDTF">2017-07-19T12:07:00Z</dcterms:created>
  <dcterms:modified xsi:type="dcterms:W3CDTF">2025-01-10T02:56:00Z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name="version" fmtid="{D5CDD505-2E9C-101B-9397-08002B2CF9AE}" pid="3">
    <vt:lpwstr>9cf4fe36004a4b348f84fea8f44ee556mzk4njg4njm0</vt:lpwstr>
  </property>
</Properties>
</file>